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11" w:rsidRDefault="003D6485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586560" behindDoc="0" locked="0" layoutInCell="1" allowOverlap="1" wp14:anchorId="02CEAA36" wp14:editId="4D64786A">
            <wp:simplePos x="0" y="0"/>
            <wp:positionH relativeFrom="column">
              <wp:posOffset>4234485</wp:posOffset>
            </wp:positionH>
            <wp:positionV relativeFrom="page">
              <wp:posOffset>316865</wp:posOffset>
            </wp:positionV>
            <wp:extent cx="1829144" cy="770400"/>
            <wp:effectExtent l="0" t="0" r="0" b="0"/>
            <wp:wrapSquare wrapText="bothSides"/>
            <wp:docPr id="2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44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580416" behindDoc="0" locked="0" layoutInCell="1" allowOverlap="1" wp14:anchorId="3C05B648" wp14:editId="422EA9DE">
            <wp:simplePos x="0" y="0"/>
            <wp:positionH relativeFrom="column">
              <wp:posOffset>-626745</wp:posOffset>
            </wp:positionH>
            <wp:positionV relativeFrom="topMargin">
              <wp:posOffset>464185</wp:posOffset>
            </wp:positionV>
            <wp:extent cx="4348800" cy="561600"/>
            <wp:effectExtent l="0" t="0" r="0" b="0"/>
            <wp:wrapSquare wrapText="bothSides"/>
            <wp:docPr id="1" name="Imagen 1" descr="C:\Users\Live\AppData\Local\Microsoft\Windows\INetCache\Content.Word\LogoAA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\AppData\Local\Microsoft\Windows\INetCache\Content.Word\LogoAAP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111" w:rsidRDefault="00296111" w:rsidP="007D6C7A">
      <w:pPr>
        <w:pStyle w:val="NormalWeb"/>
        <w:spacing w:before="67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7D6C7A" w:rsidRPr="00501DB3" w:rsidRDefault="007D6C7A" w:rsidP="00296111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  <w:r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CASO C</w:t>
      </w:r>
      <w:r w:rsidR="00407934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LÍ</w:t>
      </w:r>
      <w:r w:rsidR="00296111" w:rsidRPr="00501DB3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NICO</w:t>
      </w:r>
    </w:p>
    <w:p w:rsidR="000C516F" w:rsidRDefault="008E574E" w:rsidP="008E574E">
      <w:pPr>
        <w:pStyle w:val="NormalWeb"/>
        <w:spacing w:before="67"/>
        <w:ind w:left="720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 xml:space="preserve">Semejanzas y diferencias de los fármacos inhibidores de la </w:t>
      </w:r>
      <w:proofErr w:type="spellStart"/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>dipeptidil</w:t>
      </w:r>
      <w:proofErr w:type="spellEnd"/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 xml:space="preserve"> </w:t>
      </w:r>
      <w:proofErr w:type="spellStart"/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>peptidasa</w:t>
      </w:r>
      <w:proofErr w:type="spellEnd"/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  <w:lang w:val="es-ES_tradnl"/>
        </w:rPr>
        <w:t xml:space="preserve"> 4</w:t>
      </w:r>
    </w:p>
    <w:p w:rsidR="008E574E" w:rsidRPr="00F275BA" w:rsidRDefault="008E574E" w:rsidP="008E574E">
      <w:pPr>
        <w:pStyle w:val="Prrafodelista"/>
        <w:numPr>
          <w:ilvl w:val="0"/>
          <w:numId w:val="28"/>
        </w:numPr>
        <w:rPr>
          <w:rFonts w:asciiTheme="minorHAnsi" w:hAnsiTheme="minorHAnsi"/>
          <w:color w:val="1D1B11" w:themeColor="background2" w:themeShade="1A"/>
        </w:rPr>
      </w:pPr>
      <w:r w:rsidRPr="00F275BA">
        <w:rPr>
          <w:rFonts w:asciiTheme="minorHAnsi" w:hAnsiTheme="minorHAnsi"/>
          <w:bCs/>
          <w:color w:val="1D1B11" w:themeColor="background2" w:themeShade="1A"/>
        </w:rPr>
        <w:t>Josefa tiene 74 años y vive sola:</w:t>
      </w:r>
    </w:p>
    <w:p w:rsidR="008E574E" w:rsidRPr="00F275BA" w:rsidRDefault="008E574E" w:rsidP="008E574E">
      <w:pPr>
        <w:pStyle w:val="Prrafodelista"/>
        <w:ind w:left="1080"/>
        <w:rPr>
          <w:rFonts w:asciiTheme="minorHAnsi" w:hAnsiTheme="minorHAnsi"/>
          <w:color w:val="1D1B11" w:themeColor="background2" w:themeShade="1A"/>
        </w:rPr>
      </w:pPr>
    </w:p>
    <w:p w:rsidR="008E574E" w:rsidRPr="00F275BA" w:rsidRDefault="008E574E" w:rsidP="00F275BA">
      <w:pPr>
        <w:pStyle w:val="Prrafodelista"/>
        <w:numPr>
          <w:ilvl w:val="0"/>
          <w:numId w:val="31"/>
        </w:numPr>
        <w:rPr>
          <w:rFonts w:asciiTheme="minorHAnsi" w:hAnsiTheme="minorHAnsi"/>
          <w:color w:val="1D1B11" w:themeColor="background2" w:themeShade="1A"/>
        </w:rPr>
      </w:pPr>
      <w:r w:rsidRPr="00F275BA">
        <w:rPr>
          <w:rFonts w:asciiTheme="minorHAnsi" w:hAnsiTheme="minorHAnsi"/>
          <w:bCs/>
          <w:color w:val="1D1B11" w:themeColor="background2" w:themeShade="1A"/>
        </w:rPr>
        <w:t xml:space="preserve">Es diabética desde hace 4 años y está a tratamiento con cambios en el estilo de vida y </w:t>
      </w:r>
      <w:proofErr w:type="spellStart"/>
      <w:r w:rsidRPr="00F275BA">
        <w:rPr>
          <w:rFonts w:asciiTheme="minorHAnsi" w:hAnsiTheme="minorHAnsi"/>
          <w:bCs/>
          <w:color w:val="1D1B11" w:themeColor="background2" w:themeShade="1A"/>
        </w:rPr>
        <w:t>metformina</w:t>
      </w:r>
      <w:proofErr w:type="spellEnd"/>
      <w:r w:rsidRPr="00F275BA">
        <w:rPr>
          <w:rFonts w:asciiTheme="minorHAnsi" w:hAnsiTheme="minorHAnsi"/>
          <w:bCs/>
          <w:color w:val="1D1B11" w:themeColor="background2" w:themeShade="1A"/>
        </w:rPr>
        <w:t xml:space="preserve"> 1000/12 h.</w:t>
      </w:r>
    </w:p>
    <w:p w:rsidR="008E574E" w:rsidRPr="00F275BA" w:rsidRDefault="008E574E" w:rsidP="00F275BA">
      <w:pPr>
        <w:pStyle w:val="Prrafodelista"/>
        <w:numPr>
          <w:ilvl w:val="0"/>
          <w:numId w:val="31"/>
        </w:numPr>
        <w:rPr>
          <w:rFonts w:asciiTheme="minorHAnsi" w:hAnsiTheme="minorHAnsi"/>
          <w:color w:val="1D1B11" w:themeColor="background2" w:themeShade="1A"/>
        </w:rPr>
      </w:pPr>
      <w:r w:rsidRPr="00F275BA">
        <w:rPr>
          <w:rFonts w:asciiTheme="minorHAnsi" w:hAnsiTheme="minorHAnsi"/>
          <w:bCs/>
          <w:color w:val="1D1B11" w:themeColor="background2" w:themeShade="1A"/>
        </w:rPr>
        <w:t>Tiene un IMC de 28,7 kg/</w:t>
      </w:r>
      <w:proofErr w:type="gramStart"/>
      <w:r w:rsidRPr="00F275BA">
        <w:rPr>
          <w:rFonts w:asciiTheme="minorHAnsi" w:hAnsiTheme="minorHAnsi"/>
          <w:bCs/>
          <w:color w:val="1D1B11" w:themeColor="background2" w:themeShade="1A"/>
        </w:rPr>
        <w:t>m</w:t>
      </w:r>
      <w:r w:rsidRPr="00F275BA">
        <w:rPr>
          <w:rFonts w:asciiTheme="minorHAnsi" w:hAnsiTheme="minorHAnsi"/>
          <w:bCs/>
          <w:color w:val="1D1B11" w:themeColor="background2" w:themeShade="1A"/>
          <w:vertAlign w:val="superscript"/>
        </w:rPr>
        <w:t xml:space="preserve">2 </w:t>
      </w:r>
      <w:r w:rsidRPr="00F275BA">
        <w:rPr>
          <w:rFonts w:asciiTheme="minorHAnsi" w:hAnsiTheme="minorHAnsi"/>
          <w:bCs/>
          <w:color w:val="1D1B11" w:themeColor="background2" w:themeShade="1A"/>
        </w:rPr>
        <w:t>.</w:t>
      </w:r>
      <w:proofErr w:type="gramEnd"/>
    </w:p>
    <w:p w:rsidR="008E574E" w:rsidRPr="00F275BA" w:rsidRDefault="008E574E" w:rsidP="00F275BA">
      <w:pPr>
        <w:pStyle w:val="Prrafodelista"/>
        <w:numPr>
          <w:ilvl w:val="0"/>
          <w:numId w:val="31"/>
        </w:numPr>
        <w:rPr>
          <w:rFonts w:asciiTheme="minorHAnsi" w:hAnsiTheme="minorHAnsi"/>
          <w:color w:val="1D1B11" w:themeColor="background2" w:themeShade="1A"/>
          <w:u w:val="single"/>
        </w:rPr>
      </w:pPr>
      <w:r w:rsidRPr="00F275BA">
        <w:rPr>
          <w:rFonts w:asciiTheme="minorHAnsi" w:hAnsiTheme="minorHAnsi"/>
          <w:bCs/>
          <w:color w:val="1D1B11" w:themeColor="background2" w:themeShade="1A"/>
        </w:rPr>
        <w:t>Su HbA1c actual es de 8,2% y tiene un filtrado glomerular estimado de 53 ml/min.</w:t>
      </w:r>
    </w:p>
    <w:p w:rsidR="008E574E" w:rsidRPr="00F275BA" w:rsidRDefault="008E574E" w:rsidP="00F275BA">
      <w:pPr>
        <w:pStyle w:val="Prrafodelista"/>
        <w:numPr>
          <w:ilvl w:val="0"/>
          <w:numId w:val="31"/>
        </w:numPr>
        <w:rPr>
          <w:rFonts w:asciiTheme="minorHAnsi" w:hAnsiTheme="minorHAnsi"/>
          <w:color w:val="1D1B11" w:themeColor="background2" w:themeShade="1A"/>
          <w:u w:val="single"/>
        </w:rPr>
      </w:pPr>
      <w:r w:rsidRPr="00F275BA">
        <w:rPr>
          <w:rFonts w:asciiTheme="minorHAnsi" w:hAnsiTheme="minorHAnsi"/>
          <w:bCs/>
          <w:color w:val="1D1B11" w:themeColor="background2" w:themeShade="1A"/>
        </w:rPr>
        <w:t xml:space="preserve">Además padece insuficiencia cardiaca, HTA, </w:t>
      </w:r>
      <w:proofErr w:type="spellStart"/>
      <w:r w:rsidRPr="00F275BA">
        <w:rPr>
          <w:rFonts w:asciiTheme="minorHAnsi" w:hAnsiTheme="minorHAnsi"/>
          <w:bCs/>
          <w:color w:val="1D1B11" w:themeColor="background2" w:themeShade="1A"/>
        </w:rPr>
        <w:t>dislipemia</w:t>
      </w:r>
      <w:proofErr w:type="spellEnd"/>
      <w:r w:rsidRPr="00F275BA">
        <w:rPr>
          <w:rFonts w:asciiTheme="minorHAnsi" w:hAnsiTheme="minorHAnsi"/>
          <w:bCs/>
          <w:color w:val="1D1B11" w:themeColor="background2" w:themeShade="1A"/>
        </w:rPr>
        <w:t>, y osteoporosis.</w:t>
      </w:r>
    </w:p>
    <w:p w:rsidR="007D6C7A" w:rsidRPr="000C516F" w:rsidRDefault="007D6C7A" w:rsidP="007D6C7A">
      <w:pPr>
        <w:pStyle w:val="Prrafodelista"/>
        <w:rPr>
          <w:rFonts w:asciiTheme="minorHAnsi" w:hAnsiTheme="minorHAnsi"/>
          <w:color w:val="1D1B11" w:themeColor="background2" w:themeShade="1A"/>
        </w:rPr>
      </w:pPr>
    </w:p>
    <w:p w:rsidR="0088180C" w:rsidRPr="000C516F" w:rsidRDefault="002B3DB6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</w:pPr>
      <w:r w:rsidRPr="000C516F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  <w:t>PREGUNTAS</w:t>
      </w:r>
      <w:r w:rsidR="0088180C" w:rsidRPr="000C516F"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  <w:t>:</w:t>
      </w:r>
    </w:p>
    <w:p w:rsidR="0088180C" w:rsidRPr="000C516F" w:rsidRDefault="0088180C" w:rsidP="007D6C7A">
      <w:pPr>
        <w:spacing w:before="67"/>
        <w:jc w:val="left"/>
        <w:rPr>
          <w:rFonts w:eastAsiaTheme="minorEastAsia" w:cs="Arial"/>
          <w:b/>
          <w:bCs/>
          <w:color w:val="1D1B11" w:themeColor="background2" w:themeShade="1A"/>
          <w:kern w:val="24"/>
          <w:sz w:val="24"/>
          <w:szCs w:val="28"/>
          <w:u w:val="single"/>
          <w:lang w:val="es-ES_tradnl" w:eastAsia="es-ES"/>
        </w:rPr>
      </w:pPr>
    </w:p>
    <w:p w:rsidR="008E574E" w:rsidRPr="00F275BA" w:rsidRDefault="008E574E" w:rsidP="008E574E">
      <w:pPr>
        <w:pStyle w:val="Prrafodelista"/>
        <w:numPr>
          <w:ilvl w:val="0"/>
          <w:numId w:val="30"/>
        </w:numPr>
        <w:rPr>
          <w:color w:val="1D1B11" w:themeColor="background2" w:themeShade="1A"/>
        </w:rPr>
      </w:pPr>
      <w:r w:rsidRPr="00F275BA">
        <w:rPr>
          <w:color w:val="1D1B11" w:themeColor="background2" w:themeShade="1A"/>
        </w:rPr>
        <w:t xml:space="preserve">Teniendo en cuanta las características de nuestra paciente, ¿qué grupo de fármacos le asociarías para mejorar su control glucémico? </w:t>
      </w:r>
    </w:p>
    <w:p w:rsidR="008E574E" w:rsidRPr="00F275BA" w:rsidRDefault="008E574E" w:rsidP="008E574E">
      <w:pPr>
        <w:pStyle w:val="Prrafodelista"/>
        <w:ind w:left="1068"/>
        <w:rPr>
          <w:color w:val="1D1B11" w:themeColor="background2" w:themeShade="1A"/>
        </w:rPr>
      </w:pPr>
    </w:p>
    <w:p w:rsidR="008E574E" w:rsidRPr="00F275BA" w:rsidRDefault="008E574E" w:rsidP="008E574E">
      <w:pPr>
        <w:pStyle w:val="Prrafodelista"/>
        <w:numPr>
          <w:ilvl w:val="0"/>
          <w:numId w:val="30"/>
        </w:numPr>
        <w:rPr>
          <w:color w:val="1D1B11" w:themeColor="background2" w:themeShade="1A"/>
        </w:rPr>
      </w:pPr>
      <w:r w:rsidRPr="00F275BA">
        <w:rPr>
          <w:color w:val="1D1B11" w:themeColor="background2" w:themeShade="1A"/>
        </w:rPr>
        <w:t>¿Cuál de los distintos inhibidores de la DPP-4 no tiene previsto realizar estudios de seguridad cardiovascular?</w:t>
      </w:r>
    </w:p>
    <w:p w:rsidR="008E574E" w:rsidRPr="00F275BA" w:rsidRDefault="008E574E" w:rsidP="008E574E">
      <w:pPr>
        <w:rPr>
          <w:color w:val="1D1B11" w:themeColor="background2" w:themeShade="1A"/>
        </w:rPr>
      </w:pPr>
    </w:p>
    <w:p w:rsidR="008E574E" w:rsidRPr="00F275BA" w:rsidRDefault="008E574E" w:rsidP="008E574E">
      <w:pPr>
        <w:pStyle w:val="Prrafodelista"/>
        <w:numPr>
          <w:ilvl w:val="0"/>
          <w:numId w:val="30"/>
        </w:numPr>
        <w:rPr>
          <w:color w:val="1D1B11" w:themeColor="background2" w:themeShade="1A"/>
        </w:rPr>
      </w:pPr>
      <w:r w:rsidRPr="00F275BA">
        <w:rPr>
          <w:color w:val="1D1B11" w:themeColor="background2" w:themeShade="1A"/>
        </w:rPr>
        <w:t>¿Cuál de los distintos inhibidores de la DPP-4 no precisa ajustar su dosis en caso de insuficiencia renal?</w:t>
      </w:r>
    </w:p>
    <w:p w:rsidR="008E574E" w:rsidRPr="00F275BA" w:rsidRDefault="008E574E" w:rsidP="008E574E">
      <w:pPr>
        <w:rPr>
          <w:color w:val="1D1B11" w:themeColor="background2" w:themeShade="1A"/>
        </w:rPr>
      </w:pPr>
    </w:p>
    <w:p w:rsidR="002B3DB6" w:rsidRPr="00F275BA" w:rsidRDefault="008E574E" w:rsidP="008E574E">
      <w:pPr>
        <w:pStyle w:val="Prrafodelista"/>
        <w:numPr>
          <w:ilvl w:val="0"/>
          <w:numId w:val="30"/>
        </w:numPr>
        <w:spacing w:before="67" w:after="200" w:line="276" w:lineRule="auto"/>
        <w:rPr>
          <w:rFonts w:eastAsiaTheme="minorEastAsia" w:cs="Arial"/>
          <w:bCs/>
          <w:color w:val="1D1B11" w:themeColor="background2" w:themeShade="1A"/>
          <w:kern w:val="24"/>
          <w:szCs w:val="28"/>
        </w:rPr>
      </w:pPr>
      <w:r w:rsidRPr="00F275BA">
        <w:rPr>
          <w:color w:val="1D1B11" w:themeColor="background2" w:themeShade="1A"/>
        </w:rPr>
        <w:t>¿Cuál de los distintos inhibidores de la DPP-4 no debería utilizarse en pacientes con antecedentes de insuficiencia cardíaca?</w:t>
      </w:r>
    </w:p>
    <w:sectPr w:rsidR="002B3DB6" w:rsidRPr="00F275BA" w:rsidSect="001765DA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D8" w:rsidRDefault="006540D8" w:rsidP="00BE6EFA">
      <w:r>
        <w:separator/>
      </w:r>
    </w:p>
  </w:endnote>
  <w:endnote w:type="continuationSeparator" w:id="0">
    <w:p w:rsidR="006540D8" w:rsidRDefault="006540D8" w:rsidP="00B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34" w:rsidRDefault="00407934">
    <w:pPr>
      <w:pStyle w:val="Piedepgina"/>
      <w:jc w:val="center"/>
      <w:rPr>
        <w:caps/>
        <w:color w:val="4F81BD" w:themeColor="accent1"/>
      </w:rPr>
    </w:pPr>
    <w:r w:rsidRPr="00A16596">
      <w:rPr>
        <w:noProof/>
        <w:lang w:eastAsia="es-ES"/>
      </w:rPr>
      <w:drawing>
        <wp:anchor distT="0" distB="0" distL="114300" distR="114300" simplePos="0" relativeHeight="251632640" behindDoc="1" locked="0" layoutInCell="1" allowOverlap="1" wp14:anchorId="3F5CF0A4" wp14:editId="6B88AA4D">
          <wp:simplePos x="0" y="0"/>
          <wp:positionH relativeFrom="margin">
            <wp:posOffset>-387706</wp:posOffset>
          </wp:positionH>
          <wp:positionV relativeFrom="paragraph">
            <wp:posOffset>101778</wp:posOffset>
          </wp:positionV>
          <wp:extent cx="2545715" cy="224790"/>
          <wp:effectExtent l="0" t="0" r="6985" b="381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e\Desktop\logos def\PieAAP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        </w:t>
    </w:r>
  </w:p>
  <w:p w:rsidR="00407934" w:rsidRDefault="0040793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30475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E6EFA" w:rsidRDefault="00BE6E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D8" w:rsidRDefault="006540D8" w:rsidP="00BE6EFA">
      <w:r>
        <w:separator/>
      </w:r>
    </w:p>
  </w:footnote>
  <w:footnote w:type="continuationSeparator" w:id="0">
    <w:p w:rsidR="006540D8" w:rsidRDefault="006540D8" w:rsidP="00BE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E47"/>
    <w:multiLevelType w:val="hybridMultilevel"/>
    <w:tmpl w:val="356497CA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DB7138"/>
    <w:multiLevelType w:val="hybridMultilevel"/>
    <w:tmpl w:val="A3489AF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F71E40"/>
    <w:multiLevelType w:val="hybridMultilevel"/>
    <w:tmpl w:val="19949ED8"/>
    <w:lvl w:ilvl="0" w:tplc="5B5C649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D5181"/>
    <w:multiLevelType w:val="hybridMultilevel"/>
    <w:tmpl w:val="2CE6E7D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4226"/>
    <w:multiLevelType w:val="hybridMultilevel"/>
    <w:tmpl w:val="E49E0D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41CD"/>
    <w:multiLevelType w:val="hybridMultilevel"/>
    <w:tmpl w:val="4E1ACE06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F31EE"/>
    <w:multiLevelType w:val="hybridMultilevel"/>
    <w:tmpl w:val="66647266"/>
    <w:lvl w:ilvl="0" w:tplc="5B5C649E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243F4042"/>
    <w:multiLevelType w:val="hybridMultilevel"/>
    <w:tmpl w:val="AAE6E054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6EE5"/>
    <w:multiLevelType w:val="hybridMultilevel"/>
    <w:tmpl w:val="1C3A4C5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14798"/>
    <w:multiLevelType w:val="hybridMultilevel"/>
    <w:tmpl w:val="B21A39D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7B7373"/>
    <w:multiLevelType w:val="hybridMultilevel"/>
    <w:tmpl w:val="8250D5D4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2ED5FB3"/>
    <w:multiLevelType w:val="hybridMultilevel"/>
    <w:tmpl w:val="EFD0B510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E7E223C"/>
    <w:multiLevelType w:val="hybridMultilevel"/>
    <w:tmpl w:val="0A1AD5BE"/>
    <w:lvl w:ilvl="0" w:tplc="9A9E2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893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ADB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4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8F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AD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4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D9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045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C62EA"/>
    <w:multiLevelType w:val="hybridMultilevel"/>
    <w:tmpl w:val="FFA86D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7C3674"/>
    <w:multiLevelType w:val="hybridMultilevel"/>
    <w:tmpl w:val="9BB621B8"/>
    <w:lvl w:ilvl="0" w:tplc="5B5C649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236BEE"/>
    <w:multiLevelType w:val="hybridMultilevel"/>
    <w:tmpl w:val="C7B4D01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350937"/>
    <w:multiLevelType w:val="hybridMultilevel"/>
    <w:tmpl w:val="49F2581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9540C7"/>
    <w:multiLevelType w:val="hybridMultilevel"/>
    <w:tmpl w:val="8A902AE6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D166E1F"/>
    <w:multiLevelType w:val="hybridMultilevel"/>
    <w:tmpl w:val="D2D6087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736525"/>
    <w:multiLevelType w:val="hybridMultilevel"/>
    <w:tmpl w:val="F2B6D66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4EC70AF"/>
    <w:multiLevelType w:val="hybridMultilevel"/>
    <w:tmpl w:val="61A091E2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68600D7"/>
    <w:multiLevelType w:val="hybridMultilevel"/>
    <w:tmpl w:val="CCDA7B98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5584F"/>
    <w:multiLevelType w:val="hybridMultilevel"/>
    <w:tmpl w:val="2758C6C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106289"/>
    <w:multiLevelType w:val="hybridMultilevel"/>
    <w:tmpl w:val="F2EAC1CC"/>
    <w:lvl w:ilvl="0" w:tplc="6A22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A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0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3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884104"/>
    <w:multiLevelType w:val="hybridMultilevel"/>
    <w:tmpl w:val="14D2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301F2"/>
    <w:multiLevelType w:val="hybridMultilevel"/>
    <w:tmpl w:val="7918328E"/>
    <w:lvl w:ilvl="0" w:tplc="DD44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5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4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4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8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7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0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1C6E1E"/>
    <w:multiLevelType w:val="hybridMultilevel"/>
    <w:tmpl w:val="7AB051D0"/>
    <w:lvl w:ilvl="0" w:tplc="5B5C64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528B9"/>
    <w:multiLevelType w:val="hybridMultilevel"/>
    <w:tmpl w:val="8AB47B5A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A0906B8"/>
    <w:multiLevelType w:val="hybridMultilevel"/>
    <w:tmpl w:val="C32C0C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583541"/>
    <w:multiLevelType w:val="hybridMultilevel"/>
    <w:tmpl w:val="24B0FB36"/>
    <w:lvl w:ilvl="0" w:tplc="5B5C649E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C1B7A55"/>
    <w:multiLevelType w:val="multilevel"/>
    <w:tmpl w:val="E582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28"/>
  </w:num>
  <w:num w:numId="5">
    <w:abstractNumId w:val="23"/>
  </w:num>
  <w:num w:numId="6">
    <w:abstractNumId w:val="9"/>
  </w:num>
  <w:num w:numId="7">
    <w:abstractNumId w:val="2"/>
  </w:num>
  <w:num w:numId="8">
    <w:abstractNumId w:val="29"/>
  </w:num>
  <w:num w:numId="9">
    <w:abstractNumId w:val="27"/>
  </w:num>
  <w:num w:numId="10">
    <w:abstractNumId w:val="11"/>
  </w:num>
  <w:num w:numId="11">
    <w:abstractNumId w:val="26"/>
  </w:num>
  <w:num w:numId="12">
    <w:abstractNumId w:val="5"/>
  </w:num>
  <w:num w:numId="13">
    <w:abstractNumId w:val="15"/>
  </w:num>
  <w:num w:numId="14">
    <w:abstractNumId w:val="6"/>
  </w:num>
  <w:num w:numId="15">
    <w:abstractNumId w:val="1"/>
  </w:num>
  <w:num w:numId="16">
    <w:abstractNumId w:val="4"/>
  </w:num>
  <w:num w:numId="17">
    <w:abstractNumId w:val="22"/>
  </w:num>
  <w:num w:numId="18">
    <w:abstractNumId w:val="7"/>
  </w:num>
  <w:num w:numId="19">
    <w:abstractNumId w:val="13"/>
  </w:num>
  <w:num w:numId="20">
    <w:abstractNumId w:val="16"/>
  </w:num>
  <w:num w:numId="21">
    <w:abstractNumId w:val="21"/>
  </w:num>
  <w:num w:numId="22">
    <w:abstractNumId w:val="8"/>
  </w:num>
  <w:num w:numId="23">
    <w:abstractNumId w:val="30"/>
  </w:num>
  <w:num w:numId="24">
    <w:abstractNumId w:val="3"/>
  </w:num>
  <w:num w:numId="25">
    <w:abstractNumId w:val="0"/>
  </w:num>
  <w:num w:numId="26">
    <w:abstractNumId w:val="17"/>
  </w:num>
  <w:num w:numId="27">
    <w:abstractNumId w:val="19"/>
  </w:num>
  <w:num w:numId="28">
    <w:abstractNumId w:val="14"/>
  </w:num>
  <w:num w:numId="29">
    <w:abstractNumId w:val="20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7A"/>
    <w:rsid w:val="000C516F"/>
    <w:rsid w:val="000E4123"/>
    <w:rsid w:val="00154021"/>
    <w:rsid w:val="001765DA"/>
    <w:rsid w:val="00296111"/>
    <w:rsid w:val="002B3DB6"/>
    <w:rsid w:val="003D6485"/>
    <w:rsid w:val="00407934"/>
    <w:rsid w:val="00430475"/>
    <w:rsid w:val="00501DB3"/>
    <w:rsid w:val="006540D8"/>
    <w:rsid w:val="0071680F"/>
    <w:rsid w:val="007D6C7A"/>
    <w:rsid w:val="00824F50"/>
    <w:rsid w:val="0088180C"/>
    <w:rsid w:val="00896174"/>
    <w:rsid w:val="008E574E"/>
    <w:rsid w:val="009E2CE5"/>
    <w:rsid w:val="00B47BBD"/>
    <w:rsid w:val="00BE6EFA"/>
    <w:rsid w:val="00C0735D"/>
    <w:rsid w:val="00D45740"/>
    <w:rsid w:val="00E56BED"/>
    <w:rsid w:val="00F275BA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854DB-6B6D-4D38-A59D-C7B3AA5C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D6C7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C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EFA"/>
  </w:style>
  <w:style w:type="paragraph" w:styleId="Piedepgina">
    <w:name w:val="footer"/>
    <w:basedOn w:val="Normal"/>
    <w:link w:val="PiedepginaCar"/>
    <w:uiPriority w:val="99"/>
    <w:unhideWhenUsed/>
    <w:rsid w:val="00BE6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Rosario Serrano</dc:creator>
  <cp:lastModifiedBy>Live Med</cp:lastModifiedBy>
  <cp:revision>7</cp:revision>
  <dcterms:created xsi:type="dcterms:W3CDTF">2017-04-07T09:36:00Z</dcterms:created>
  <dcterms:modified xsi:type="dcterms:W3CDTF">2017-04-07T10:39:00Z</dcterms:modified>
</cp:coreProperties>
</file>