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0B9" w:rsidRDefault="000810B9">
      <w:pPr>
        <w:ind w:left="708" w:hanging="708"/>
      </w:pPr>
    </w:p>
    <w:p w:rsidR="000810B9" w:rsidRDefault="000810B9"/>
    <w:p w:rsidR="000810B9" w:rsidRDefault="00AD6B26">
      <w:r>
        <w:rPr>
          <w:noProof/>
          <w:lang w:eastAsia="es-ES"/>
        </w:rPr>
        <w:drawing>
          <wp:inline distT="0" distB="0" distL="0" distR="0">
            <wp:extent cx="5400040" cy="2275840"/>
            <wp:effectExtent l="0" t="0" r="0" b="0"/>
            <wp:docPr id="1" name="Imagen 22" descr="C:\Users\Live\AppData\Local\Microsoft\Windows\INetCache\Content.Word\LivemedIbe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2" descr="C:\Users\Live\AppData\Local\Microsoft\Windows\INetCache\Content.Word\LivemedIberia.png"/>
                    <pic:cNvPicPr>
                      <a:picLocks noChangeAspect="1" noChangeArrowheads="1"/>
                    </pic:cNvPicPr>
                  </pic:nvPicPr>
                  <pic:blipFill>
                    <a:blip r:embed="rId7"/>
                    <a:stretch>
                      <a:fillRect/>
                    </a:stretch>
                  </pic:blipFill>
                  <pic:spPr bwMode="auto">
                    <a:xfrm>
                      <a:off x="0" y="0"/>
                      <a:ext cx="5400040" cy="2275840"/>
                    </a:xfrm>
                    <a:prstGeom prst="rect">
                      <a:avLst/>
                    </a:prstGeom>
                  </pic:spPr>
                </pic:pic>
              </a:graphicData>
            </a:graphic>
          </wp:inline>
        </w:drawing>
      </w:r>
    </w:p>
    <w:p w:rsidR="000810B9" w:rsidRDefault="000810B9"/>
    <w:p w:rsidR="000810B9" w:rsidRDefault="000810B9"/>
    <w:p w:rsidR="000810B9" w:rsidRDefault="000810B9"/>
    <w:p w:rsidR="000810B9" w:rsidRDefault="00AD6B26">
      <w:r>
        <w:t xml:space="preserve"> </w:t>
      </w:r>
    </w:p>
    <w:p w:rsidR="000810B9" w:rsidRDefault="000810B9"/>
    <w:p w:rsidR="000810B9" w:rsidRDefault="00AD6B26">
      <w:pPr>
        <w:spacing w:before="240" w:after="0" w:line="240" w:lineRule="auto"/>
        <w:jc w:val="center"/>
        <w:rPr>
          <w:b/>
          <w:sz w:val="72"/>
          <w:szCs w:val="72"/>
        </w:rPr>
      </w:pPr>
      <w:r>
        <w:rPr>
          <w:b/>
          <w:color w:val="2E74B5" w:themeColor="accent1" w:themeShade="BF"/>
          <w:sz w:val="72"/>
          <w:szCs w:val="72"/>
        </w:rPr>
        <w:t xml:space="preserve">Normas </w:t>
      </w:r>
      <w:r>
        <w:rPr>
          <w:b/>
          <w:sz w:val="72"/>
          <w:szCs w:val="72"/>
        </w:rPr>
        <w:t>editoriales</w:t>
      </w:r>
    </w:p>
    <w:p w:rsidR="000810B9" w:rsidRDefault="00AD6B26">
      <w:pPr>
        <w:spacing w:before="240" w:after="0" w:line="240" w:lineRule="auto"/>
        <w:jc w:val="center"/>
        <w:rPr>
          <w:b/>
          <w:sz w:val="72"/>
          <w:szCs w:val="72"/>
        </w:rPr>
      </w:pPr>
      <w:proofErr w:type="gramStart"/>
      <w:r>
        <w:rPr>
          <w:b/>
          <w:sz w:val="72"/>
          <w:szCs w:val="72"/>
        </w:rPr>
        <w:t>para</w:t>
      </w:r>
      <w:proofErr w:type="gramEnd"/>
      <w:r>
        <w:rPr>
          <w:b/>
          <w:sz w:val="72"/>
          <w:szCs w:val="72"/>
        </w:rPr>
        <w:t xml:space="preserve"> </w:t>
      </w:r>
    </w:p>
    <w:p w:rsidR="000810B9" w:rsidRDefault="000810B9">
      <w:pPr>
        <w:spacing w:line="240" w:lineRule="auto"/>
        <w:jc w:val="center"/>
      </w:pPr>
    </w:p>
    <w:p w:rsidR="000810B9" w:rsidRDefault="00AD6B26">
      <w:pPr>
        <w:spacing w:line="240" w:lineRule="auto"/>
        <w:jc w:val="center"/>
      </w:pPr>
      <w:r>
        <w:rPr>
          <w:noProof/>
          <w:lang w:eastAsia="es-ES"/>
        </w:rPr>
        <w:drawing>
          <wp:anchor distT="0" distB="0" distL="0" distR="0" simplePos="0" relativeHeight="32" behindDoc="0" locked="0" layoutInCell="1" allowOverlap="1">
            <wp:simplePos x="0" y="0"/>
            <wp:positionH relativeFrom="column">
              <wp:align>center</wp:align>
            </wp:positionH>
            <wp:positionV relativeFrom="paragraph">
              <wp:posOffset>635</wp:posOffset>
            </wp:positionV>
            <wp:extent cx="5019040" cy="609600"/>
            <wp:effectExtent l="0" t="0" r="0" b="0"/>
            <wp:wrapSquare wrapText="largest"/>
            <wp:docPr id="2" name="Image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4"/>
                    <pic:cNvPicPr>
                      <a:picLocks noChangeAspect="1" noChangeArrowheads="1"/>
                    </pic:cNvPicPr>
                  </pic:nvPicPr>
                  <pic:blipFill>
                    <a:blip r:embed="rId8"/>
                    <a:stretch>
                      <a:fillRect/>
                    </a:stretch>
                  </pic:blipFill>
                  <pic:spPr bwMode="auto">
                    <a:xfrm>
                      <a:off x="0" y="0"/>
                      <a:ext cx="5019040" cy="609600"/>
                    </a:xfrm>
                    <a:prstGeom prst="rect">
                      <a:avLst/>
                    </a:prstGeom>
                  </pic:spPr>
                </pic:pic>
              </a:graphicData>
            </a:graphic>
          </wp:anchor>
        </w:drawing>
      </w:r>
      <w:r>
        <w:t xml:space="preserve">  </w:t>
      </w:r>
    </w:p>
    <w:p w:rsidR="000810B9" w:rsidRDefault="000810B9"/>
    <w:p w:rsidR="000810B9" w:rsidRDefault="000810B9"/>
    <w:p w:rsidR="000810B9" w:rsidRDefault="000810B9"/>
    <w:p w:rsidR="000810B9" w:rsidRDefault="000810B9"/>
    <w:p w:rsidR="000810B9" w:rsidRPr="004F347D" w:rsidRDefault="00AD6B26">
      <w:r>
        <w:t xml:space="preserve"> </w:t>
      </w:r>
    </w:p>
    <w:p w:rsidR="000810B9" w:rsidRDefault="00AD6B26">
      <w:pPr>
        <w:rPr>
          <w:b/>
          <w:sz w:val="28"/>
        </w:rPr>
      </w:pPr>
      <w:r>
        <w:rPr>
          <w:b/>
          <w:sz w:val="28"/>
        </w:rPr>
        <w:lastRenderedPageBreak/>
        <w:t>Características generales del programa:</w:t>
      </w:r>
    </w:p>
    <w:p w:rsidR="004F347D" w:rsidRDefault="004F347D" w:rsidP="004F347D">
      <w:pPr>
        <w:pStyle w:val="Predeterminado"/>
        <w:numPr>
          <w:ilvl w:val="0"/>
          <w:numId w:val="31"/>
        </w:numPr>
        <w:spacing w:after="240"/>
      </w:pPr>
      <w:r>
        <w:t>Programa de Actualización en</w:t>
      </w:r>
      <w:r>
        <w:rPr>
          <w:b/>
        </w:rPr>
        <w:t xml:space="preserve"> </w:t>
      </w:r>
      <w:r>
        <w:t>Pediatría de</w:t>
      </w:r>
      <w:r>
        <w:rPr>
          <w:b/>
        </w:rPr>
        <w:t xml:space="preserve"> </w:t>
      </w:r>
      <w:r>
        <w:t>Atención Primaria para Medicina Pediátrica en ejercicio profesional en Atención Primaria</w:t>
      </w:r>
      <w:r>
        <w:rPr>
          <w:b/>
        </w:rPr>
        <w:t>.</w:t>
      </w:r>
    </w:p>
    <w:p w:rsidR="004F347D" w:rsidRDefault="004F347D" w:rsidP="004F347D">
      <w:pPr>
        <w:pStyle w:val="Prrafodelista"/>
        <w:numPr>
          <w:ilvl w:val="0"/>
          <w:numId w:val="31"/>
        </w:numPr>
        <w:spacing w:before="200" w:after="240" w:line="240" w:lineRule="auto"/>
        <w:ind w:left="714" w:hanging="357"/>
        <w:contextualSpacing w:val="0"/>
      </w:pPr>
      <w:r>
        <w:t>Actividad formativa de carácter presencial que se imparte durante un año natural, en diferentes ciudades de España.</w:t>
      </w:r>
    </w:p>
    <w:p w:rsidR="004F347D" w:rsidRDefault="0043726C" w:rsidP="004F347D">
      <w:pPr>
        <w:pStyle w:val="Prrafodelista"/>
        <w:numPr>
          <w:ilvl w:val="0"/>
          <w:numId w:val="31"/>
        </w:numPr>
        <w:spacing w:before="200" w:after="240" w:line="240" w:lineRule="auto"/>
        <w:ind w:left="714" w:hanging="357"/>
        <w:contextualSpacing w:val="0"/>
      </w:pPr>
      <w:r>
        <w:t>Sesiones de un día de duración, estructuradas en diferente ponencias que revisarán aspectos eminentemente prácticos, generalmente en áreas terapéuticas de interés clínico para el médico con ejercicio profesional en Pediatría de Atención Primaria.</w:t>
      </w:r>
    </w:p>
    <w:p w:rsidR="004F347D" w:rsidRDefault="004F347D" w:rsidP="004F347D">
      <w:pPr>
        <w:pStyle w:val="Prrafodelista"/>
        <w:numPr>
          <w:ilvl w:val="0"/>
          <w:numId w:val="31"/>
        </w:numPr>
        <w:spacing w:before="200" w:after="240" w:line="240" w:lineRule="auto"/>
        <w:ind w:left="714" w:hanging="357"/>
        <w:contextualSpacing w:val="0"/>
      </w:pPr>
      <w:r>
        <w:t>Formación independiente y acreditada por la Comisión de Formación Continuada de las Profesiones Sanitarias del Sistema Nacional de Salud.</w:t>
      </w:r>
    </w:p>
    <w:p w:rsidR="000810B9" w:rsidRDefault="000810B9"/>
    <w:p w:rsidR="000810B9" w:rsidRDefault="00AD6B26">
      <w:pPr>
        <w:rPr>
          <w:b/>
          <w:sz w:val="28"/>
        </w:rPr>
      </w:pPr>
      <w:r>
        <w:rPr>
          <w:b/>
          <w:sz w:val="28"/>
        </w:rPr>
        <w:t>Material a elaborar por los ponentes/prof</w:t>
      </w:r>
      <w:r>
        <w:rPr>
          <w:b/>
          <w:sz w:val="28"/>
        </w:rPr>
        <w:t>esores:</w:t>
      </w:r>
    </w:p>
    <w:p w:rsidR="0043726C" w:rsidRDefault="0043726C" w:rsidP="0043726C">
      <w:pPr>
        <w:pStyle w:val="Prrafodelista"/>
        <w:numPr>
          <w:ilvl w:val="0"/>
          <w:numId w:val="32"/>
        </w:numPr>
        <w:spacing w:before="240" w:after="240"/>
        <w:ind w:hanging="357"/>
      </w:pPr>
      <w:r>
        <w:rPr>
          <w:b/>
        </w:rPr>
        <w:t>Presentación en formato PowerPoint</w:t>
      </w:r>
      <w:r>
        <w:t>:</w:t>
      </w:r>
    </w:p>
    <w:p w:rsidR="0043726C" w:rsidRDefault="0043726C" w:rsidP="0043726C">
      <w:pPr>
        <w:pStyle w:val="Prrafodelista"/>
        <w:numPr>
          <w:ilvl w:val="1"/>
          <w:numId w:val="32"/>
        </w:numPr>
        <w:spacing w:before="240" w:after="240"/>
        <w:ind w:hanging="357"/>
        <w:contextualSpacing w:val="0"/>
      </w:pPr>
      <w:r>
        <w:t>Formato: se realizará sobre una plantill</w:t>
      </w:r>
      <w:r>
        <w:rPr>
          <w:color w:val="000000"/>
        </w:rPr>
        <w:t>a entregada por Live-Med co</w:t>
      </w:r>
      <w:r>
        <w:t xml:space="preserve">n la imagen del curso. </w:t>
      </w:r>
    </w:p>
    <w:p w:rsidR="0043726C" w:rsidRDefault="0043726C" w:rsidP="0043726C">
      <w:pPr>
        <w:pStyle w:val="Prrafodelista"/>
        <w:numPr>
          <w:ilvl w:val="1"/>
          <w:numId w:val="32"/>
        </w:numPr>
        <w:spacing w:before="240" w:after="240"/>
        <w:ind w:hanging="357"/>
        <w:contextualSpacing w:val="0"/>
      </w:pPr>
      <w:r>
        <w:t xml:space="preserve">Contenido: se centrará en aspectos fundamentalmente terapéuticos en áreas de interés clínico </w:t>
      </w:r>
      <w:r>
        <w:t>en Pediatría</w:t>
      </w:r>
      <w:r>
        <w:t>.</w:t>
      </w:r>
    </w:p>
    <w:p w:rsidR="0043726C" w:rsidRDefault="0043726C" w:rsidP="0043726C">
      <w:pPr>
        <w:pStyle w:val="Prrafodelista"/>
        <w:numPr>
          <w:ilvl w:val="1"/>
          <w:numId w:val="32"/>
        </w:numPr>
        <w:spacing w:before="240" w:after="240"/>
        <w:ind w:hanging="357"/>
        <w:contextualSpacing w:val="0"/>
      </w:pPr>
      <w:r>
        <w:t xml:space="preserve">Estructura: </w:t>
      </w:r>
    </w:p>
    <w:p w:rsidR="0043726C" w:rsidRDefault="0043726C" w:rsidP="0043726C">
      <w:pPr>
        <w:pStyle w:val="Prrafodelista"/>
        <w:numPr>
          <w:ilvl w:val="2"/>
          <w:numId w:val="32"/>
        </w:numPr>
        <w:spacing w:before="240" w:after="240" w:line="240" w:lineRule="auto"/>
        <w:ind w:left="1434" w:hanging="357"/>
        <w:contextualSpacing w:val="0"/>
      </w:pPr>
      <w:r>
        <w:t xml:space="preserve">Exposición de casos o escenarios clínicos, sobre los que se realizan preguntas de respuesta múltiple que los asistentes al curso contestarán mediante un sistema de votación interactiva. </w:t>
      </w:r>
    </w:p>
    <w:p w:rsidR="0043726C" w:rsidRDefault="0043726C" w:rsidP="0043726C">
      <w:pPr>
        <w:pStyle w:val="Prrafodelista"/>
        <w:numPr>
          <w:ilvl w:val="2"/>
          <w:numId w:val="32"/>
        </w:numPr>
        <w:spacing w:before="240" w:after="240" w:line="240" w:lineRule="auto"/>
        <w:ind w:left="1434" w:hanging="357"/>
        <w:contextualSpacing w:val="0"/>
      </w:pPr>
      <w:r>
        <w:t>Explicación teórica de las preguntas realizadas y de otros aspectos relevantes del tema de la ponencia.</w:t>
      </w:r>
    </w:p>
    <w:p w:rsidR="0043726C" w:rsidRDefault="0043726C" w:rsidP="0043726C">
      <w:pPr>
        <w:pStyle w:val="Prrafodelista"/>
        <w:numPr>
          <w:ilvl w:val="2"/>
          <w:numId w:val="32"/>
        </w:numPr>
        <w:spacing w:before="240" w:after="240" w:line="240" w:lineRule="auto"/>
        <w:ind w:left="1434" w:hanging="357"/>
        <w:contextualSpacing w:val="0"/>
      </w:pPr>
      <w:r>
        <w:t>Puntos clave o conclusiones finales de la ponencia.</w:t>
      </w:r>
    </w:p>
    <w:p w:rsidR="0043726C" w:rsidRDefault="0043726C" w:rsidP="0043726C">
      <w:pPr>
        <w:pStyle w:val="Prrafodelista"/>
        <w:numPr>
          <w:ilvl w:val="1"/>
          <w:numId w:val="32"/>
        </w:numPr>
        <w:spacing w:before="240" w:after="240"/>
        <w:ind w:hanging="357"/>
      </w:pPr>
      <w:r>
        <w:t xml:space="preserve">Extensión máxima de </w:t>
      </w:r>
      <w:r>
        <w:rPr>
          <w:b/>
        </w:rPr>
        <w:t>30-35 diapositivas</w:t>
      </w:r>
      <w:r>
        <w:t xml:space="preserve">. </w:t>
      </w:r>
    </w:p>
    <w:p w:rsidR="0043726C" w:rsidRPr="0043726C" w:rsidRDefault="0043726C" w:rsidP="0043726C">
      <w:pPr>
        <w:pStyle w:val="Prrafodelista"/>
        <w:spacing w:before="240" w:after="240"/>
        <w:ind w:left="1077"/>
      </w:pPr>
    </w:p>
    <w:p w:rsidR="000810B9" w:rsidRDefault="00AD6B26" w:rsidP="0043726C">
      <w:pPr>
        <w:pStyle w:val="Prrafodelista"/>
        <w:numPr>
          <w:ilvl w:val="0"/>
          <w:numId w:val="32"/>
        </w:numPr>
        <w:spacing w:before="240" w:after="240"/>
        <w:rPr>
          <w:b/>
        </w:rPr>
      </w:pPr>
      <w:r w:rsidRPr="0043726C">
        <w:rPr>
          <w:b/>
        </w:rPr>
        <w:t>Resumen del contenido de ponencia para la página web del curso A</w:t>
      </w:r>
      <w:r w:rsidR="0043726C">
        <w:rPr>
          <w:b/>
        </w:rPr>
        <w:t>P</w:t>
      </w:r>
      <w:r w:rsidRPr="0043726C">
        <w:rPr>
          <w:b/>
        </w:rPr>
        <w:t>AP:</w:t>
      </w:r>
    </w:p>
    <w:p w:rsidR="0043726C" w:rsidRPr="0043726C" w:rsidRDefault="0043726C" w:rsidP="0043726C">
      <w:pPr>
        <w:pStyle w:val="Prrafodelista"/>
        <w:spacing w:before="240" w:after="240"/>
        <w:ind w:left="717"/>
        <w:rPr>
          <w:b/>
        </w:rPr>
      </w:pPr>
    </w:p>
    <w:p w:rsidR="0043726C" w:rsidRDefault="0043726C" w:rsidP="0043726C">
      <w:pPr>
        <w:pStyle w:val="Prrafodelista"/>
        <w:numPr>
          <w:ilvl w:val="1"/>
          <w:numId w:val="32"/>
        </w:numPr>
        <w:spacing w:before="240" w:after="240" w:line="240" w:lineRule="auto"/>
        <w:ind w:left="1071" w:hanging="357"/>
        <w:contextualSpacing w:val="0"/>
      </w:pPr>
      <w:r>
        <w:t>Texto en Word con una extensión máxima de 12-15 líneas.</w:t>
      </w:r>
    </w:p>
    <w:p w:rsidR="0043726C" w:rsidRDefault="0043726C" w:rsidP="0043726C">
      <w:pPr>
        <w:pStyle w:val="Prrafodelista"/>
        <w:numPr>
          <w:ilvl w:val="1"/>
          <w:numId w:val="32"/>
        </w:numPr>
        <w:spacing w:before="240" w:after="240" w:line="240" w:lineRule="auto"/>
        <w:ind w:left="1071" w:hanging="357"/>
        <w:contextualSpacing w:val="0"/>
      </w:pPr>
      <w:r>
        <w:t>Resumir los aspectos más destacados de la ponencia.</w:t>
      </w:r>
    </w:p>
    <w:p w:rsidR="0043726C" w:rsidRDefault="0043726C" w:rsidP="0043726C">
      <w:pPr>
        <w:pStyle w:val="Prrafodelista"/>
        <w:numPr>
          <w:ilvl w:val="1"/>
          <w:numId w:val="32"/>
        </w:numPr>
        <w:spacing w:before="240" w:after="240" w:line="240" w:lineRule="auto"/>
        <w:ind w:left="1071" w:hanging="357"/>
        <w:contextualSpacing w:val="0"/>
      </w:pPr>
      <w:r>
        <w:t>El resumen figurará, con la presentación en la página del programa del curso a la que accederán los alumnos tras la celebración de la actividad presencial.</w:t>
      </w:r>
    </w:p>
    <w:p w:rsidR="0043726C" w:rsidRDefault="0043726C" w:rsidP="0043726C">
      <w:pPr>
        <w:pStyle w:val="Prrafodelista"/>
        <w:spacing w:before="240" w:after="240" w:line="240" w:lineRule="auto"/>
        <w:ind w:left="1071"/>
        <w:contextualSpacing w:val="0"/>
      </w:pPr>
    </w:p>
    <w:p w:rsidR="000810B9" w:rsidRDefault="00AD6B26" w:rsidP="0043726C">
      <w:pPr>
        <w:pStyle w:val="Prrafodelista"/>
        <w:numPr>
          <w:ilvl w:val="0"/>
          <w:numId w:val="32"/>
        </w:numPr>
      </w:pPr>
      <w:r>
        <w:rPr>
          <w:b/>
        </w:rPr>
        <w:lastRenderedPageBreak/>
        <w:t>Texto de contenido científico para el Blog - Live-Med</w:t>
      </w:r>
      <w:r>
        <w:rPr>
          <w:b/>
        </w:rPr>
        <w:t xml:space="preserve"> Iberia</w:t>
      </w:r>
      <w:r>
        <w:t xml:space="preserve"> </w:t>
      </w:r>
    </w:p>
    <w:p w:rsidR="000810B9" w:rsidRDefault="000810B9">
      <w:pPr>
        <w:pStyle w:val="Prrafodelista"/>
        <w:ind w:left="360"/>
      </w:pPr>
    </w:p>
    <w:p w:rsidR="0043726C" w:rsidRDefault="0043726C" w:rsidP="0043726C">
      <w:pPr>
        <w:pStyle w:val="Prrafodelista"/>
        <w:numPr>
          <w:ilvl w:val="1"/>
          <w:numId w:val="32"/>
        </w:numPr>
        <w:spacing w:before="200" w:after="240" w:line="240" w:lineRule="auto"/>
        <w:ind w:left="1072" w:hanging="357"/>
        <w:contextualSpacing w:val="0"/>
      </w:pPr>
      <w:r>
        <w:t>En las dos semanas siguientes a la exposición de la ponencia, el ponente elaborará un texto de contenido científico para el Blog - Live-Med Iberia (</w:t>
      </w:r>
      <w:hyperlink r:id="rId9">
        <w:r>
          <w:rPr>
            <w:rStyle w:val="EnlacedeInternet"/>
          </w:rPr>
          <w:t>www.livemed.in/blog</w:t>
        </w:r>
      </w:hyperlink>
      <w:r>
        <w:t>).</w:t>
      </w:r>
    </w:p>
    <w:p w:rsidR="0043726C" w:rsidRDefault="0043726C" w:rsidP="0043726C">
      <w:pPr>
        <w:pStyle w:val="Prrafodelista"/>
        <w:numPr>
          <w:ilvl w:val="1"/>
          <w:numId w:val="32"/>
        </w:numPr>
        <w:spacing w:before="200" w:after="240" w:line="240" w:lineRule="auto"/>
        <w:ind w:left="1072" w:hanging="357"/>
        <w:contextualSpacing w:val="0"/>
      </w:pPr>
      <w:r>
        <w:t>La extensión máxima del comentario será de 1 página.</w:t>
      </w:r>
    </w:p>
    <w:p w:rsidR="000810B9" w:rsidRDefault="000810B9"/>
    <w:p w:rsidR="0043726C" w:rsidRDefault="0043726C" w:rsidP="0043726C">
      <w:pPr>
        <w:rPr>
          <w:rFonts w:eastAsia="WenQuanYi Micro Hei" w:cs="Lohit Hindi"/>
          <w:lang w:eastAsia="zh-CN" w:bidi="hi-IN"/>
        </w:rPr>
      </w:pPr>
      <w:r>
        <w:rPr>
          <w:b/>
          <w:sz w:val="28"/>
        </w:rPr>
        <w:t>Ponencia</w:t>
      </w:r>
    </w:p>
    <w:p w:rsidR="0043726C" w:rsidRDefault="0043726C" w:rsidP="0043726C">
      <w:pPr>
        <w:pStyle w:val="Predeterminado"/>
        <w:numPr>
          <w:ilvl w:val="0"/>
          <w:numId w:val="33"/>
        </w:numPr>
        <w:spacing w:before="200" w:after="200"/>
        <w:rPr>
          <w:i/>
        </w:rPr>
      </w:pPr>
      <w:r>
        <w:rPr>
          <w:b/>
          <w:sz w:val="26"/>
          <w:szCs w:val="26"/>
        </w:rPr>
        <w:t>Duración de la ponencia</w:t>
      </w:r>
      <w:r>
        <w:rPr>
          <w:i/>
        </w:rPr>
        <w:t>:</w:t>
      </w:r>
    </w:p>
    <w:p w:rsidR="0043726C" w:rsidRDefault="0043726C" w:rsidP="0043726C">
      <w:pPr>
        <w:pStyle w:val="Prrafodelista"/>
        <w:numPr>
          <w:ilvl w:val="1"/>
          <w:numId w:val="34"/>
        </w:numPr>
        <w:tabs>
          <w:tab w:val="left" w:pos="708"/>
        </w:tabs>
        <w:suppressAutoHyphens/>
        <w:spacing w:before="200" w:after="240"/>
        <w:ind w:hanging="357"/>
      </w:pPr>
      <w:r>
        <w:t xml:space="preserve">Duración total de cada ponencia 45 minutos. El tiempo se distribuye de la siguiente forma: </w:t>
      </w:r>
    </w:p>
    <w:p w:rsidR="0043726C" w:rsidRDefault="0043726C" w:rsidP="0043726C">
      <w:pPr>
        <w:pStyle w:val="Prrafodelista"/>
        <w:numPr>
          <w:ilvl w:val="2"/>
          <w:numId w:val="38"/>
        </w:numPr>
        <w:tabs>
          <w:tab w:val="left" w:pos="708"/>
        </w:tabs>
        <w:suppressAutoHyphens/>
        <w:spacing w:before="240" w:after="240"/>
        <w:ind w:hanging="357"/>
        <w:contextualSpacing w:val="0"/>
      </w:pPr>
      <w:r>
        <w:t xml:space="preserve">Exposición de la presentación (35 minutos </w:t>
      </w:r>
      <w:proofErr w:type="gramStart"/>
      <w:r>
        <w:t>máximo</w:t>
      </w:r>
      <w:proofErr w:type="gramEnd"/>
      <w:r>
        <w:t>).</w:t>
      </w:r>
    </w:p>
    <w:p w:rsidR="0043726C" w:rsidRDefault="0043726C" w:rsidP="0043726C">
      <w:pPr>
        <w:pStyle w:val="Prrafodelista"/>
        <w:numPr>
          <w:ilvl w:val="2"/>
          <w:numId w:val="38"/>
        </w:numPr>
        <w:tabs>
          <w:tab w:val="left" w:pos="708"/>
        </w:tabs>
        <w:suppressAutoHyphens/>
        <w:spacing w:before="240" w:after="240"/>
        <w:ind w:hanging="357"/>
        <w:contextualSpacing w:val="0"/>
      </w:pPr>
      <w:r>
        <w:t>Turno de respuestas a las preguntas realizadas por los asistentes a la ponencia (10 minutos).</w:t>
      </w:r>
    </w:p>
    <w:p w:rsidR="0043726C" w:rsidRDefault="0043726C" w:rsidP="0043726C">
      <w:pPr>
        <w:pStyle w:val="Predeterminado"/>
        <w:numPr>
          <w:ilvl w:val="0"/>
          <w:numId w:val="33"/>
        </w:numPr>
        <w:spacing w:line="360" w:lineRule="atLeast"/>
        <w:rPr>
          <w:i/>
        </w:rPr>
      </w:pPr>
      <w:r>
        <w:rPr>
          <w:b/>
          <w:sz w:val="26"/>
          <w:szCs w:val="26"/>
        </w:rPr>
        <w:t>Presentación</w:t>
      </w:r>
      <w:r>
        <w:rPr>
          <w:b/>
          <w:i/>
        </w:rPr>
        <w:t>:</w:t>
      </w:r>
    </w:p>
    <w:p w:rsidR="0043726C" w:rsidRDefault="0043726C" w:rsidP="0043726C">
      <w:pPr>
        <w:pStyle w:val="Predeterminado"/>
        <w:numPr>
          <w:ilvl w:val="0"/>
          <w:numId w:val="35"/>
        </w:numPr>
        <w:spacing w:before="200" w:after="240" w:line="276" w:lineRule="auto"/>
        <w:ind w:hanging="357"/>
      </w:pPr>
      <w:r>
        <w:rPr>
          <w:u w:val="single"/>
        </w:rPr>
        <w:t>Título de la ponencia</w:t>
      </w:r>
      <w:r>
        <w:t>. Deberá ser atractivo y se corresponderá con el aspecto más relevante o que se desea destacar de la ponencia.</w:t>
      </w:r>
    </w:p>
    <w:p w:rsidR="0043726C" w:rsidRDefault="0043726C" w:rsidP="0043726C">
      <w:pPr>
        <w:pStyle w:val="Prrafodelista"/>
        <w:numPr>
          <w:ilvl w:val="0"/>
          <w:numId w:val="36"/>
        </w:numPr>
        <w:ind w:hanging="357"/>
        <w:rPr>
          <w:rFonts w:eastAsia="WenQuanYi Micro Hei" w:cs="Lohit Hindi"/>
          <w:lang w:eastAsia="zh-CN" w:bidi="hi-IN"/>
        </w:rPr>
      </w:pPr>
      <w:r>
        <w:rPr>
          <w:rFonts w:eastAsia="WenQuanYi Micro Hei" w:cs="Lohit Hindi"/>
          <w:u w:val="single"/>
          <w:lang w:eastAsia="zh-CN" w:bidi="hi-IN"/>
        </w:rPr>
        <w:t>Contenido.</w:t>
      </w:r>
      <w:r>
        <w:rPr>
          <w:rFonts w:eastAsia="WenQuanYi Micro Hei" w:cs="Lohit Hindi"/>
          <w:lang w:eastAsia="zh-CN" w:bidi="hi-IN"/>
        </w:rPr>
        <w:t xml:space="preserve"> </w:t>
      </w:r>
    </w:p>
    <w:p w:rsidR="0043726C" w:rsidRDefault="0043726C" w:rsidP="0043726C">
      <w:pPr>
        <w:pStyle w:val="Prrafodelista"/>
        <w:numPr>
          <w:ilvl w:val="1"/>
          <w:numId w:val="37"/>
        </w:numPr>
        <w:spacing w:before="240" w:after="0" w:line="240" w:lineRule="auto"/>
        <w:ind w:hanging="357"/>
        <w:contextualSpacing w:val="0"/>
        <w:rPr>
          <w:rFonts w:eastAsia="WenQuanYi Micro Hei" w:cs="Lohit Hindi"/>
          <w:lang w:eastAsia="zh-CN" w:bidi="hi-IN"/>
        </w:rPr>
      </w:pPr>
      <w:r>
        <w:t>El contenido esta</w:t>
      </w:r>
      <w:r>
        <w:rPr>
          <w:color w:val="000000"/>
        </w:rPr>
        <w:t>rá dirigido fundamentalmente a aspectos clínicos, de un interés eminentemente práctico en</w:t>
      </w:r>
      <w:r>
        <w:rPr>
          <w:color w:val="000000"/>
        </w:rPr>
        <w:t xml:space="preserve"> Pediatría de Atención Primaria</w:t>
      </w:r>
      <w:r>
        <w:rPr>
          <w:color w:val="000000"/>
        </w:rPr>
        <w:t>.</w:t>
      </w:r>
    </w:p>
    <w:p w:rsidR="0043726C" w:rsidRDefault="0043726C" w:rsidP="0043726C">
      <w:pPr>
        <w:pStyle w:val="Prrafodelista"/>
        <w:numPr>
          <w:ilvl w:val="1"/>
          <w:numId w:val="37"/>
        </w:numPr>
        <w:spacing w:before="240" w:after="0" w:line="240" w:lineRule="auto"/>
        <w:ind w:hanging="357"/>
        <w:contextualSpacing w:val="0"/>
        <w:rPr>
          <w:rFonts w:eastAsia="WenQuanYi Micro Hei" w:cs="Lohit Hindi"/>
          <w:lang w:eastAsia="zh-CN" w:bidi="hi-IN"/>
        </w:rPr>
      </w:pPr>
      <w:r>
        <w:rPr>
          <w:color w:val="000000"/>
        </w:rPr>
        <w:t>Se realizará principalmente una actualización terapéutica de los temas.</w:t>
      </w:r>
    </w:p>
    <w:p w:rsidR="0043726C" w:rsidRDefault="0043726C" w:rsidP="0043726C">
      <w:pPr>
        <w:pStyle w:val="Prrafodelista"/>
        <w:numPr>
          <w:ilvl w:val="1"/>
          <w:numId w:val="37"/>
        </w:numPr>
        <w:spacing w:before="240" w:after="0" w:line="240" w:lineRule="auto"/>
        <w:ind w:hanging="357"/>
        <w:contextualSpacing w:val="0"/>
        <w:rPr>
          <w:rFonts w:eastAsia="WenQuanYi Micro Hei" w:cs="Lohit Hindi"/>
          <w:lang w:eastAsia="zh-CN" w:bidi="hi-IN"/>
        </w:rPr>
      </w:pPr>
      <w:r>
        <w:rPr>
          <w:color w:val="000000"/>
        </w:rPr>
        <w:t>Se podrán incluir aspectos relacionados con la valoración diagnóstica, aunque su extensión debe ser muy reducida.</w:t>
      </w:r>
    </w:p>
    <w:p w:rsidR="0043726C" w:rsidRDefault="0043726C" w:rsidP="0043726C">
      <w:pPr>
        <w:pStyle w:val="Prrafodelista"/>
        <w:numPr>
          <w:ilvl w:val="1"/>
          <w:numId w:val="37"/>
        </w:numPr>
        <w:spacing w:before="240" w:after="240" w:line="240" w:lineRule="auto"/>
        <w:ind w:hanging="357"/>
        <w:contextualSpacing w:val="0"/>
        <w:rPr>
          <w:rFonts w:eastAsia="WenQuanYi Micro Hei" w:cs="Lohit Hindi"/>
          <w:lang w:eastAsia="zh-CN" w:bidi="hi-IN"/>
        </w:rPr>
      </w:pPr>
      <w:r>
        <w:rPr>
          <w:color w:val="000000"/>
        </w:rPr>
        <w:t xml:space="preserve">Siempre que no sea imprescindible para el desarrollo de la ponencia, se deben evitar contenidos relacionados con la fisiopatología o la epidemiología del tema. </w:t>
      </w:r>
    </w:p>
    <w:p w:rsidR="0043726C" w:rsidRDefault="0043726C" w:rsidP="0043726C">
      <w:pPr>
        <w:pStyle w:val="Prrafodelista"/>
        <w:numPr>
          <w:ilvl w:val="1"/>
          <w:numId w:val="37"/>
        </w:numPr>
        <w:spacing w:after="240" w:line="240" w:lineRule="auto"/>
        <w:ind w:hanging="357"/>
        <w:contextualSpacing w:val="0"/>
        <w:rPr>
          <w:rFonts w:eastAsia="WenQuanYi Micro Hei" w:cs="Lohit Hindi"/>
          <w:lang w:eastAsia="zh-CN" w:bidi="hi-IN"/>
        </w:rPr>
      </w:pPr>
      <w:r>
        <w:rPr>
          <w:color w:val="000000"/>
        </w:rPr>
        <w:t>Se debe referenciar bibliográficamente el contenido de las diapositivas:</w:t>
      </w:r>
    </w:p>
    <w:p w:rsidR="0043726C" w:rsidRDefault="0043726C" w:rsidP="0043726C">
      <w:pPr>
        <w:pStyle w:val="Prrafodelista"/>
        <w:numPr>
          <w:ilvl w:val="2"/>
          <w:numId w:val="39"/>
        </w:numPr>
        <w:spacing w:before="200" w:after="240"/>
        <w:ind w:left="2699" w:hanging="357"/>
        <w:contextualSpacing w:val="0"/>
        <w:rPr>
          <w:rFonts w:eastAsia="WenQuanYi Micro Hei" w:cs="Lohit Hindi"/>
          <w:lang w:eastAsia="zh-CN" w:bidi="hi-IN"/>
        </w:rPr>
      </w:pPr>
      <w:r>
        <w:rPr>
          <w:color w:val="000000"/>
        </w:rPr>
        <w:t xml:space="preserve">Deben incluirse al pie de cada dispositiva. </w:t>
      </w:r>
    </w:p>
    <w:p w:rsidR="0043726C" w:rsidRDefault="0043726C" w:rsidP="0043726C">
      <w:pPr>
        <w:pStyle w:val="Prrafodelista"/>
        <w:numPr>
          <w:ilvl w:val="2"/>
          <w:numId w:val="39"/>
        </w:numPr>
        <w:spacing w:after="240" w:line="240" w:lineRule="auto"/>
        <w:ind w:left="2699" w:hanging="357"/>
        <w:contextualSpacing w:val="0"/>
        <w:rPr>
          <w:rFonts w:eastAsia="WenQuanYi Micro Hei" w:cs="Lohit Hindi"/>
          <w:lang w:eastAsia="zh-CN" w:bidi="hi-IN"/>
        </w:rPr>
      </w:pPr>
      <w:r>
        <w:rPr>
          <w:color w:val="000000"/>
        </w:rPr>
        <w:t>Citar las referencias imprescindibles a criterio del autor de la ponencia.</w:t>
      </w:r>
    </w:p>
    <w:p w:rsidR="0043726C" w:rsidRDefault="0043726C"/>
    <w:p w:rsidR="0043726C" w:rsidRDefault="0043726C" w:rsidP="0043726C">
      <w:pPr>
        <w:pStyle w:val="Prrafodelista"/>
        <w:numPr>
          <w:ilvl w:val="2"/>
          <w:numId w:val="17"/>
        </w:numPr>
        <w:spacing w:line="240" w:lineRule="auto"/>
        <w:contextualSpacing w:val="0"/>
        <w:rPr>
          <w:rFonts w:eastAsia="WenQuanYi Micro Hei" w:cs="Lohit Hindi"/>
          <w:lang w:eastAsia="zh-CN" w:bidi="hi-IN"/>
        </w:rPr>
      </w:pPr>
      <w:r>
        <w:rPr>
          <w:color w:val="000000"/>
        </w:rPr>
        <w:lastRenderedPageBreak/>
        <w:t xml:space="preserve">Utilizar un formato abreviado reflejando el autor principal, et al; revista, año, volumen, número y páginas de la primera a la última, en lugar de la cita completa. </w:t>
      </w:r>
      <w:proofErr w:type="spellStart"/>
      <w:r>
        <w:rPr>
          <w:color w:val="000000"/>
          <w:lang w:val="en-US"/>
        </w:rPr>
        <w:t>Ejemplo</w:t>
      </w:r>
      <w:proofErr w:type="spellEnd"/>
      <w:r>
        <w:rPr>
          <w:color w:val="000000"/>
          <w:lang w:val="en-US"/>
        </w:rPr>
        <w:t xml:space="preserve">: </w:t>
      </w:r>
      <w:proofErr w:type="spellStart"/>
      <w:r>
        <w:rPr>
          <w:i/>
          <w:color w:val="000000"/>
          <w:lang w:val="en-US"/>
        </w:rPr>
        <w:t>Llor</w:t>
      </w:r>
      <w:proofErr w:type="spellEnd"/>
      <w:r>
        <w:rPr>
          <w:i/>
          <w:color w:val="000000"/>
          <w:lang w:val="en-US"/>
        </w:rPr>
        <w:t xml:space="preserve"> C, et al. Expert Rev Anti Infect </w:t>
      </w:r>
      <w:proofErr w:type="spellStart"/>
      <w:r>
        <w:rPr>
          <w:i/>
          <w:color w:val="000000"/>
          <w:lang w:val="en-US"/>
        </w:rPr>
        <w:t>Ther</w:t>
      </w:r>
      <w:proofErr w:type="spellEnd"/>
      <w:r>
        <w:rPr>
          <w:i/>
          <w:color w:val="000000"/>
          <w:lang w:val="en-US"/>
        </w:rPr>
        <w:t>. 2016</w:t>
      </w:r>
      <w:proofErr w:type="gramStart"/>
      <w:r>
        <w:rPr>
          <w:i/>
          <w:color w:val="000000"/>
          <w:lang w:val="en-US"/>
        </w:rPr>
        <w:t>;14</w:t>
      </w:r>
      <w:proofErr w:type="gramEnd"/>
      <w:r>
        <w:rPr>
          <w:i/>
          <w:color w:val="000000"/>
          <w:lang w:val="en-US"/>
        </w:rPr>
        <w:t>(7):633-42</w:t>
      </w:r>
      <w:r>
        <w:rPr>
          <w:color w:val="000000"/>
          <w:lang w:val="en-US"/>
        </w:rPr>
        <w:t xml:space="preserve">. </w:t>
      </w:r>
      <w:r>
        <w:rPr>
          <w:color w:val="000000"/>
        </w:rPr>
        <w:t>Esta cita com</w:t>
      </w:r>
      <w:r>
        <w:t>pleta se recomienda incluirla en las NOTAS de la diapositiva.</w:t>
      </w:r>
    </w:p>
    <w:p w:rsidR="000810B9" w:rsidRDefault="00AD6B26">
      <w:pPr>
        <w:pStyle w:val="Prrafodelista"/>
        <w:numPr>
          <w:ilvl w:val="2"/>
          <w:numId w:val="17"/>
        </w:numPr>
        <w:ind w:hanging="357"/>
        <w:rPr>
          <w:rFonts w:eastAsia="WenQuanYi Micro Hei" w:cs="Lohit Hindi"/>
          <w:lang w:eastAsia="zh-CN" w:bidi="hi-IN"/>
        </w:rPr>
      </w:pPr>
      <w:r>
        <w:t xml:space="preserve">Consultar: </w:t>
      </w:r>
      <w:r>
        <w:rPr>
          <w:rStyle w:val="EnlacedeInternet"/>
        </w:rPr>
        <w:t>http://ilustracionmedica.wordpress.com/2014/07/03/como-incluir-biblio</w:t>
      </w:r>
      <w:r>
        <w:rPr>
          <w:rStyle w:val="EnlacedeInternet"/>
        </w:rPr>
        <w:t>grafia-en-una-presentacion-con-diapositivas/</w:t>
      </w:r>
    </w:p>
    <w:p w:rsidR="000810B9" w:rsidRDefault="00AD6B26">
      <w:pPr>
        <w:pStyle w:val="Prrafodelista"/>
        <w:numPr>
          <w:ilvl w:val="0"/>
          <w:numId w:val="1"/>
        </w:numPr>
        <w:spacing w:after="240"/>
        <w:ind w:left="1434" w:hanging="357"/>
      </w:pPr>
      <w:r>
        <w:rPr>
          <w:u w:val="single"/>
        </w:rPr>
        <w:t>Estructura</w:t>
      </w:r>
      <w:r>
        <w:t xml:space="preserve">: </w:t>
      </w:r>
    </w:p>
    <w:p w:rsidR="000810B9" w:rsidRDefault="00AD6B26" w:rsidP="004F347D">
      <w:pPr>
        <w:pStyle w:val="Prrafodelista"/>
        <w:numPr>
          <w:ilvl w:val="1"/>
          <w:numId w:val="13"/>
        </w:numPr>
        <w:spacing w:before="200" w:after="240" w:line="240" w:lineRule="auto"/>
        <w:ind w:left="2154" w:hanging="357"/>
      </w:pPr>
      <w:r>
        <w:t xml:space="preserve">A lo largo de la presentación se incluirán diferentes casos o escenarios clínicos ajustados a la práctica asistencial de Pediatría de AP. A </w:t>
      </w:r>
      <w:r>
        <w:rPr>
          <w:color w:val="000000" w:themeColor="text1"/>
        </w:rPr>
        <w:t xml:space="preserve">partir </w:t>
      </w:r>
      <w:r>
        <w:t>de la presentación de estos casos clínicos, se real</w:t>
      </w:r>
      <w:r>
        <w:t xml:space="preserve">izan preguntas que los asistentes al curso contestarán mediante un sistema de votación interactiva. </w:t>
      </w:r>
    </w:p>
    <w:p w:rsidR="004F347D" w:rsidRDefault="004F347D" w:rsidP="004F347D">
      <w:pPr>
        <w:pStyle w:val="Prrafodelista"/>
        <w:spacing w:before="200" w:after="240"/>
        <w:ind w:left="2154"/>
      </w:pPr>
    </w:p>
    <w:p w:rsidR="000810B9" w:rsidRDefault="00AD6B26">
      <w:pPr>
        <w:pStyle w:val="Prrafodelista"/>
        <w:numPr>
          <w:ilvl w:val="1"/>
          <w:numId w:val="12"/>
        </w:numPr>
        <w:spacing w:before="240" w:after="240"/>
        <w:ind w:left="2154" w:hanging="357"/>
      </w:pPr>
      <w:r>
        <w:t>Preguntas interactivas:</w:t>
      </w:r>
    </w:p>
    <w:p w:rsidR="0043726C" w:rsidRDefault="0043726C" w:rsidP="0043726C">
      <w:pPr>
        <w:pStyle w:val="Prrafodelista"/>
        <w:numPr>
          <w:ilvl w:val="2"/>
          <w:numId w:val="12"/>
        </w:numPr>
        <w:spacing w:after="240" w:line="240" w:lineRule="auto"/>
        <w:contextualSpacing w:val="0"/>
      </w:pPr>
      <w:r>
        <w:t>En la presentación se incluirán entre</w:t>
      </w:r>
      <w:r>
        <w:rPr>
          <w:b/>
        </w:rPr>
        <w:t xml:space="preserve"> 6-9 preguntas con 4 posibles</w:t>
      </w:r>
      <w:r>
        <w:t xml:space="preserve"> </w:t>
      </w:r>
      <w:r>
        <w:rPr>
          <w:b/>
        </w:rPr>
        <w:t>opciones de respuestas</w:t>
      </w:r>
      <w:r>
        <w:t xml:space="preserve">, </w:t>
      </w:r>
      <w:r>
        <w:rPr>
          <w:b/>
        </w:rPr>
        <w:t>intercaladas</w:t>
      </w:r>
      <w:r>
        <w:t xml:space="preserve"> a lo largo de la presentación. </w:t>
      </w:r>
    </w:p>
    <w:p w:rsidR="0043726C" w:rsidRDefault="0043726C" w:rsidP="0043726C">
      <w:pPr>
        <w:pStyle w:val="Prrafodelista"/>
        <w:numPr>
          <w:ilvl w:val="2"/>
          <w:numId w:val="12"/>
        </w:numPr>
        <w:spacing w:after="240"/>
        <w:contextualSpacing w:val="0"/>
      </w:pPr>
      <w:r>
        <w:t xml:space="preserve">Se recomienda que las preguntas se realicen sobre el caso o escenario clínico, aunque se podrán realizar sobre aspectos concretos del tema de ponencia. </w:t>
      </w:r>
    </w:p>
    <w:p w:rsidR="0043726C" w:rsidRPr="0043726C" w:rsidRDefault="0043726C" w:rsidP="0043726C">
      <w:pPr>
        <w:pStyle w:val="Prrafodelista"/>
        <w:numPr>
          <w:ilvl w:val="2"/>
          <w:numId w:val="12"/>
        </w:numPr>
        <w:spacing w:after="240"/>
        <w:contextualSpacing w:val="0"/>
      </w:pPr>
      <w:r>
        <w:t xml:space="preserve">Las preguntas y opciones de respuesta deben ser concisas y claras. </w:t>
      </w:r>
      <w:r>
        <w:rPr>
          <w:color w:val="000000"/>
        </w:rPr>
        <w:t>Evitar enunciados demasiado largos o “engañosos</w:t>
      </w:r>
      <w:proofErr w:type="gramStart"/>
      <w:r>
        <w:rPr>
          <w:color w:val="000000"/>
        </w:rPr>
        <w:t>“ y</w:t>
      </w:r>
      <w:proofErr w:type="gramEnd"/>
      <w:r>
        <w:rPr>
          <w:color w:val="000000"/>
        </w:rPr>
        <w:t xml:space="preserve"> términos vagos como «raramente» o «habitualmente». Debe también evitarse opciones de respuesta demasiado largas o que incluyan opciones como “ninguna de las anteriores”, “todas las anteriores” o “A+B son ciertas”.</w:t>
      </w:r>
    </w:p>
    <w:p w:rsidR="0043726C" w:rsidRDefault="0043726C" w:rsidP="0043726C">
      <w:pPr>
        <w:pStyle w:val="Prrafodelista"/>
        <w:numPr>
          <w:ilvl w:val="1"/>
          <w:numId w:val="12"/>
        </w:numPr>
        <w:spacing w:after="240" w:line="240" w:lineRule="auto"/>
        <w:contextualSpacing w:val="0"/>
        <w:rPr>
          <w:color w:val="000000"/>
        </w:rPr>
      </w:pPr>
      <w:r>
        <w:rPr>
          <w:color w:val="000000"/>
        </w:rPr>
        <w:t>Diapositivas de contenido teórico. Tras cada pregunta se incluirán 3-5 diapositivas de contenido teórico que expliquen las preguntas y las respuestas planteadas y además faciliten información complementaria sobre conceptos fundamentales sobre el tema de la ponencia.</w:t>
      </w:r>
    </w:p>
    <w:p w:rsidR="0043726C" w:rsidRDefault="0043726C" w:rsidP="0043726C">
      <w:pPr>
        <w:pStyle w:val="Prrafodelista"/>
        <w:numPr>
          <w:ilvl w:val="1"/>
          <w:numId w:val="12"/>
        </w:numPr>
        <w:spacing w:after="240" w:line="240" w:lineRule="auto"/>
        <w:contextualSpacing w:val="0"/>
        <w:rPr>
          <w:color w:val="000000"/>
        </w:rPr>
      </w:pPr>
      <w:r>
        <w:rPr>
          <w:color w:val="000000"/>
        </w:rPr>
        <w:t>La presentación debe finalizar con una o dos dispositivas que contengan los puntos clave o conclusiones finales.</w:t>
      </w:r>
    </w:p>
    <w:p w:rsidR="0043726C" w:rsidRDefault="0043726C" w:rsidP="0043726C">
      <w:pPr>
        <w:pStyle w:val="Prrafodelista"/>
        <w:numPr>
          <w:ilvl w:val="1"/>
          <w:numId w:val="12"/>
        </w:numPr>
        <w:spacing w:after="240" w:line="240" w:lineRule="auto"/>
        <w:contextualSpacing w:val="0"/>
      </w:pPr>
      <w:r>
        <w:rPr>
          <w:color w:val="000000"/>
        </w:rPr>
        <w:t xml:space="preserve">Utilizar las </w:t>
      </w:r>
      <w:r>
        <w:rPr>
          <w:i/>
          <w:color w:val="000000"/>
        </w:rPr>
        <w:t>NOTAS</w:t>
      </w:r>
      <w:r>
        <w:rPr>
          <w:color w:val="000000"/>
        </w:rPr>
        <w:t xml:space="preserve"> de la dispositiva para incluir cualquier información adicional que el autor considere nec</w:t>
      </w:r>
      <w:r>
        <w:t>esaria para la preparación de la exposición.</w:t>
      </w:r>
    </w:p>
    <w:p w:rsidR="0043726C" w:rsidRDefault="0043726C" w:rsidP="0043726C">
      <w:pPr>
        <w:pStyle w:val="Prrafodelista"/>
        <w:spacing w:after="240"/>
        <w:ind w:left="2700"/>
        <w:contextualSpacing w:val="0"/>
      </w:pPr>
    </w:p>
    <w:p w:rsidR="000810B9" w:rsidRDefault="00AD6B26">
      <w:pPr>
        <w:pStyle w:val="Prrafodelista"/>
        <w:numPr>
          <w:ilvl w:val="0"/>
          <w:numId w:val="1"/>
        </w:numPr>
        <w:rPr>
          <w:color w:val="000000"/>
        </w:rPr>
      </w:pPr>
      <w:r>
        <w:lastRenderedPageBreak/>
        <w:t>En las presentaciones que se repitan en diferentes sedes a lo largo del año, se utilizará la misma presentación en todas las ediciones. No obstante se podrán realizar mínimas modificaciones sobre la presentación original, con el vist</w:t>
      </w:r>
      <w:r>
        <w:t>o bueno del director científico. En este caso es necesario comunicar dichas modificación al menos 15 días antes de la fecha establecida para la reunión presencial.</w:t>
      </w:r>
    </w:p>
    <w:p w:rsidR="000810B9" w:rsidRDefault="00AD6B26" w:rsidP="0043726C">
      <w:pPr>
        <w:pStyle w:val="Predeterminado"/>
        <w:numPr>
          <w:ilvl w:val="0"/>
          <w:numId w:val="1"/>
        </w:numPr>
        <w:spacing w:after="240" w:line="360" w:lineRule="atLeast"/>
        <w:ind w:hanging="357"/>
        <w:rPr>
          <w:color w:val="000000"/>
        </w:rPr>
      </w:pPr>
      <w:r>
        <w:rPr>
          <w:color w:val="000000"/>
          <w:u w:val="single"/>
        </w:rPr>
        <w:t>Formato</w:t>
      </w:r>
      <w:r>
        <w:rPr>
          <w:color w:val="000000"/>
        </w:rPr>
        <w:t xml:space="preserve">: </w:t>
      </w:r>
    </w:p>
    <w:p w:rsidR="000810B9" w:rsidRDefault="00AD6B26" w:rsidP="0043726C">
      <w:pPr>
        <w:pStyle w:val="Predeterminado"/>
        <w:numPr>
          <w:ilvl w:val="1"/>
          <w:numId w:val="9"/>
        </w:numPr>
        <w:spacing w:after="240" w:line="360" w:lineRule="atLeast"/>
        <w:ind w:hanging="357"/>
        <w:rPr>
          <w:color w:val="000000"/>
        </w:rPr>
      </w:pPr>
      <w:r>
        <w:rPr>
          <w:color w:val="000000"/>
        </w:rPr>
        <w:t xml:space="preserve">La presentación se elaborará en formato PowerPoint. </w:t>
      </w:r>
    </w:p>
    <w:p w:rsidR="000810B9" w:rsidRDefault="00AD6B26">
      <w:pPr>
        <w:pStyle w:val="Predeterminado"/>
        <w:numPr>
          <w:ilvl w:val="1"/>
          <w:numId w:val="9"/>
        </w:numPr>
        <w:spacing w:after="240"/>
      </w:pPr>
      <w:r>
        <w:rPr>
          <w:color w:val="000000"/>
        </w:rPr>
        <w:t>Se realizará utilizando la pl</w:t>
      </w:r>
      <w:r>
        <w:rPr>
          <w:color w:val="000000"/>
        </w:rPr>
        <w:t>antilla con la imagen del curso que se</w:t>
      </w:r>
      <w:r>
        <w:t xml:space="preserve"> facilitará desde Live-Med Iberia. </w:t>
      </w:r>
    </w:p>
    <w:p w:rsidR="000810B9" w:rsidRDefault="00AD6B26">
      <w:pPr>
        <w:pStyle w:val="Predeterminado"/>
        <w:numPr>
          <w:ilvl w:val="1"/>
          <w:numId w:val="9"/>
        </w:numPr>
        <w:spacing w:after="240"/>
      </w:pPr>
      <w:r>
        <w:t xml:space="preserve">Se tendrán en cuenta las recomendaciones técnicas para crear la presentación que se especifican en el </w:t>
      </w:r>
      <w:r>
        <w:rPr>
          <w:b/>
          <w:i/>
          <w:color w:val="FF0000"/>
        </w:rPr>
        <w:t>Anexo I.</w:t>
      </w:r>
    </w:p>
    <w:p w:rsidR="000810B9" w:rsidRDefault="00AD6B26">
      <w:pPr>
        <w:pStyle w:val="Prrafodelista"/>
        <w:numPr>
          <w:ilvl w:val="1"/>
          <w:numId w:val="9"/>
        </w:numPr>
        <w:spacing w:after="240" w:line="240" w:lineRule="auto"/>
      </w:pPr>
      <w:r>
        <w:rPr>
          <w:rFonts w:eastAsia="WenQuanYi Micro Hei" w:cs="Lohit Hindi"/>
          <w:b/>
          <w:lang w:eastAsia="zh-CN" w:bidi="hi-IN"/>
        </w:rPr>
        <w:t>Extensión máxima de 30-35 diapositivas</w:t>
      </w:r>
      <w:r>
        <w:rPr>
          <w:rFonts w:eastAsia="WenQuanYi Micro Hei" w:cs="Lohit Hindi"/>
          <w:lang w:eastAsia="zh-CN" w:bidi="hi-IN"/>
        </w:rPr>
        <w:t xml:space="preserve"> (la extensión debe ajustarse a u</w:t>
      </w:r>
      <w:r>
        <w:rPr>
          <w:rFonts w:eastAsia="WenQuanYi Micro Hei" w:cs="Lohit Hindi"/>
          <w:lang w:eastAsia="zh-CN" w:bidi="hi-IN"/>
        </w:rPr>
        <w:t>n tiempo máximo de exposición de 35 minutos).</w:t>
      </w:r>
    </w:p>
    <w:p w:rsidR="000810B9" w:rsidRDefault="00AD6B26">
      <w:pPr>
        <w:pStyle w:val="Predeterminado"/>
        <w:numPr>
          <w:ilvl w:val="1"/>
          <w:numId w:val="9"/>
        </w:numPr>
        <w:spacing w:after="240" w:line="276" w:lineRule="auto"/>
      </w:pPr>
      <w:r>
        <w:t>Evitar diapositivas con mucho contenido/texto.</w:t>
      </w:r>
    </w:p>
    <w:p w:rsidR="000810B9" w:rsidRDefault="00AD6B26">
      <w:pPr>
        <w:pStyle w:val="Predeterminado"/>
        <w:numPr>
          <w:ilvl w:val="1"/>
          <w:numId w:val="9"/>
        </w:numPr>
        <w:spacing w:after="240"/>
      </w:pPr>
      <w:r>
        <w:t xml:space="preserve">Evitar las animaciones siempre que no sea imprescindible para la compresión de la diapositiva. </w:t>
      </w:r>
    </w:p>
    <w:p w:rsidR="000810B9" w:rsidRDefault="00AD6B26">
      <w:pPr>
        <w:pStyle w:val="Predeterminado"/>
        <w:numPr>
          <w:ilvl w:val="0"/>
          <w:numId w:val="1"/>
        </w:numPr>
        <w:spacing w:before="200" w:after="200"/>
        <w:ind w:hanging="357"/>
      </w:pPr>
      <w:r>
        <w:t xml:space="preserve">Se recomienda el uso de </w:t>
      </w:r>
      <w:r>
        <w:rPr>
          <w:u w:val="single"/>
        </w:rPr>
        <w:t>imágenes, videos, tablas, esquemas, algorit</w:t>
      </w:r>
      <w:r>
        <w:rPr>
          <w:u w:val="single"/>
        </w:rPr>
        <w:t>mos o gráficos</w:t>
      </w:r>
      <w:r>
        <w:t>:</w:t>
      </w:r>
    </w:p>
    <w:p w:rsidR="000810B9" w:rsidRDefault="00AD6B26">
      <w:pPr>
        <w:pStyle w:val="Predeterminado"/>
        <w:numPr>
          <w:ilvl w:val="1"/>
          <w:numId w:val="10"/>
        </w:numPr>
        <w:spacing w:before="200" w:after="240"/>
        <w:ind w:hanging="357"/>
      </w:pPr>
      <w:r>
        <w:t>Evitar algoritmos muy complejos y siempre que sea posible de elaboración propia. Utilizar la simbología adecuada al contenido (</w:t>
      </w:r>
      <w:r>
        <w:rPr>
          <w:b/>
          <w:i/>
          <w:color w:val="FF0000"/>
        </w:rPr>
        <w:t>Anexo II</w:t>
      </w:r>
      <w:r>
        <w:t>).</w:t>
      </w:r>
    </w:p>
    <w:p w:rsidR="000810B9" w:rsidRDefault="00AD6B26">
      <w:pPr>
        <w:pStyle w:val="Predeterminado"/>
        <w:numPr>
          <w:ilvl w:val="1"/>
          <w:numId w:val="10"/>
        </w:numPr>
      </w:pPr>
      <w:r>
        <w:t>Las imágenes deben ser de buena calidad en formatos estándar como JPEG</w:t>
      </w:r>
      <w:r>
        <w:rPr>
          <w:color w:val="000000"/>
        </w:rPr>
        <w:t xml:space="preserve"> o BMP. Las fotos de pacientes d</w:t>
      </w:r>
      <w:r>
        <w:rPr>
          <w:color w:val="000000"/>
        </w:rPr>
        <w:t>eben enmascararse para evitar su identificación.</w:t>
      </w:r>
    </w:p>
    <w:p w:rsidR="000810B9" w:rsidRDefault="00AD6B26">
      <w:pPr>
        <w:pStyle w:val="Predeterminado"/>
        <w:numPr>
          <w:ilvl w:val="1"/>
          <w:numId w:val="10"/>
        </w:numPr>
        <w:spacing w:before="240" w:after="200"/>
      </w:pPr>
      <w:r>
        <w:t>Incluir tablas y esquemas preferentemente de elaboración propia. Si se recurre a tablas que no sean de elaboración propia, citar siempre la fuente.</w:t>
      </w:r>
    </w:p>
    <w:p w:rsidR="000810B9" w:rsidRDefault="00AD6B26">
      <w:pPr>
        <w:pStyle w:val="Predeterminado"/>
        <w:numPr>
          <w:ilvl w:val="1"/>
          <w:numId w:val="10"/>
        </w:numPr>
        <w:spacing w:before="240" w:after="200"/>
      </w:pPr>
      <w:r>
        <w:t>Hay que tener en cuenta que los asistentes a una sede, tras</w:t>
      </w:r>
      <w:r>
        <w:t xml:space="preserve"> la fecha de celebración del curso en </w:t>
      </w:r>
      <w:r>
        <w:rPr>
          <w:color w:val="000000"/>
        </w:rPr>
        <w:t>esa sede, podrán acceder a las presentaciones en formato PDF a través de la web de Live-Med Iberia para consulta y/o descarga. En estos casos las animaciones y vídeos no podrán visualizarse.</w:t>
      </w:r>
    </w:p>
    <w:p w:rsidR="000810B9" w:rsidRDefault="000810B9">
      <w:pPr>
        <w:pStyle w:val="Predeterminado"/>
        <w:spacing w:before="240" w:after="200"/>
        <w:ind w:left="2160"/>
        <w:rPr>
          <w:color w:val="000000"/>
        </w:rPr>
      </w:pPr>
    </w:p>
    <w:p w:rsidR="000810B9" w:rsidRDefault="000810B9">
      <w:pPr>
        <w:pStyle w:val="Predeterminado"/>
        <w:spacing w:before="240" w:after="200"/>
        <w:ind w:left="2160"/>
      </w:pPr>
    </w:p>
    <w:p w:rsidR="000810B9" w:rsidRDefault="00AD6B26" w:rsidP="004F347D">
      <w:pPr>
        <w:pStyle w:val="Predeterminado"/>
        <w:numPr>
          <w:ilvl w:val="0"/>
          <w:numId w:val="1"/>
        </w:numPr>
        <w:spacing w:before="240" w:after="200"/>
        <w:ind w:left="200" w:right="240" w:hanging="357"/>
      </w:pPr>
      <w:r>
        <w:rPr>
          <w:color w:val="000000"/>
        </w:rPr>
        <w:lastRenderedPageBreak/>
        <w:t xml:space="preserve">Cuando se citen fármacos </w:t>
      </w:r>
      <w:r>
        <w:rPr>
          <w:color w:val="000000"/>
        </w:rPr>
        <w:t>o cualquier otro producto terapéutic</w:t>
      </w:r>
      <w:r>
        <w:t>o</w:t>
      </w:r>
      <w:r>
        <w:rPr>
          <w:i/>
        </w:rPr>
        <w:t>, no</w:t>
      </w:r>
      <w:r>
        <w:rPr>
          <w:b/>
          <w:i/>
        </w:rPr>
        <w:t xml:space="preserve"> deben figurar nombres comerciales</w:t>
      </w:r>
      <w:r>
        <w:t>. Se debe utilizar el nombre oficial no comercial (</w:t>
      </w:r>
      <w:r>
        <w:rPr>
          <w:i/>
        </w:rPr>
        <w:t>Denominación Común Internacional [DCI]</w:t>
      </w:r>
      <w:r>
        <w:t>) o genérico de una sustancia o producto farmacológico.</w:t>
      </w:r>
    </w:p>
    <w:p w:rsidR="000810B9" w:rsidRDefault="00AD6B26" w:rsidP="004F347D">
      <w:pPr>
        <w:pStyle w:val="Predeterminado"/>
        <w:numPr>
          <w:ilvl w:val="0"/>
          <w:numId w:val="1"/>
        </w:numPr>
        <w:spacing w:before="240" w:after="200"/>
        <w:ind w:left="200" w:right="240" w:hanging="357"/>
        <w:rPr>
          <w:color w:val="000000"/>
        </w:rPr>
      </w:pPr>
      <w:r>
        <w:t xml:space="preserve">En aquellas ponencias en las que </w:t>
      </w:r>
      <w:r>
        <w:rPr>
          <w:u w:val="single"/>
        </w:rPr>
        <w:t xml:space="preserve">se </w:t>
      </w:r>
      <w:r>
        <w:rPr>
          <w:u w:val="single"/>
        </w:rPr>
        <w:t>repite el tema de la edición del año anterior</w:t>
      </w:r>
      <w:r>
        <w:t xml:space="preserve"> se puede utilizar como máximo 1/3 de las diapositivas de esa edición anterior. El resto de la presentación será de nueva creación. Los casos clínicos y las preguntas interactivas (enunciado, opciones de respues</w:t>
      </w:r>
      <w:r>
        <w:t>tas) deberán ser diferentes cada año.</w:t>
      </w:r>
    </w:p>
    <w:p w:rsidR="000810B9" w:rsidRDefault="00AD6B26" w:rsidP="004F347D">
      <w:pPr>
        <w:pStyle w:val="Prrafodelista"/>
        <w:numPr>
          <w:ilvl w:val="0"/>
          <w:numId w:val="1"/>
        </w:numPr>
        <w:tabs>
          <w:tab w:val="left" w:pos="708"/>
        </w:tabs>
        <w:suppressAutoHyphens/>
        <w:spacing w:before="240" w:line="240" w:lineRule="auto"/>
        <w:ind w:left="200" w:right="240"/>
        <w:contextualSpacing w:val="0"/>
        <w:rPr>
          <w:color w:val="000000"/>
        </w:rPr>
      </w:pPr>
      <w:r>
        <w:rPr>
          <w:color w:val="000000"/>
        </w:rPr>
        <w:t>En una de las sedes se grabarán en vídeo todas las ponencias y se incluirá en la web oficial de curso. A esta grabación solo podrán acceder los alumnos junto con la prestación.</w:t>
      </w:r>
    </w:p>
    <w:p w:rsidR="000810B9" w:rsidRDefault="00AD6B26" w:rsidP="004F347D">
      <w:pPr>
        <w:pStyle w:val="Prrafodelista"/>
        <w:numPr>
          <w:ilvl w:val="0"/>
          <w:numId w:val="1"/>
        </w:numPr>
        <w:tabs>
          <w:tab w:val="left" w:pos="708"/>
        </w:tabs>
        <w:suppressAutoHyphens/>
        <w:spacing w:line="240" w:lineRule="auto"/>
        <w:ind w:left="200" w:right="240"/>
        <w:contextualSpacing w:val="0"/>
      </w:pPr>
      <w:r>
        <w:rPr>
          <w:color w:val="000000"/>
          <w:u w:val="single"/>
        </w:rPr>
        <w:t>Autoría.</w:t>
      </w:r>
      <w:r>
        <w:rPr>
          <w:color w:val="000000"/>
        </w:rPr>
        <w:t xml:space="preserve"> En las ponencia que vayan a ser </w:t>
      </w:r>
      <w:r>
        <w:rPr>
          <w:color w:val="000000"/>
        </w:rPr>
        <w:t>impartidas</w:t>
      </w:r>
      <w:r>
        <w:t xml:space="preserve"> por más de un profesor la realización de la presentación se llevará a cabo entre todos los ponentes, entregándose una versión única y consensuada.</w:t>
      </w:r>
    </w:p>
    <w:p w:rsidR="000810B9" w:rsidRDefault="00AD6B26" w:rsidP="004F347D">
      <w:pPr>
        <w:pStyle w:val="Prrafodelista"/>
        <w:numPr>
          <w:ilvl w:val="0"/>
          <w:numId w:val="1"/>
        </w:numPr>
        <w:spacing w:before="200" w:after="240"/>
        <w:ind w:left="200" w:right="240" w:hanging="357"/>
        <w:contextualSpacing w:val="0"/>
      </w:pPr>
      <w:r>
        <w:rPr>
          <w:u w:val="single"/>
        </w:rPr>
        <w:t>Entrega de material:</w:t>
      </w:r>
    </w:p>
    <w:p w:rsidR="000810B9" w:rsidRDefault="00AD6B26" w:rsidP="0043726C">
      <w:pPr>
        <w:pStyle w:val="Prrafodelista"/>
        <w:numPr>
          <w:ilvl w:val="1"/>
          <w:numId w:val="8"/>
        </w:numPr>
        <w:spacing w:before="200" w:after="240"/>
        <w:ind w:hanging="357"/>
        <w:contextualSpacing w:val="0"/>
      </w:pPr>
      <w:r>
        <w:t>La presentación se remitirá al director científico con copia al director come</w:t>
      </w:r>
      <w:r>
        <w:t>rcial de Live-Med Iberia (</w:t>
      </w:r>
      <w:r>
        <w:rPr>
          <w:b/>
          <w:i/>
          <w:color w:val="FF0000"/>
        </w:rPr>
        <w:t>Anexo III</w:t>
      </w:r>
      <w:r>
        <w:t xml:space="preserve">). </w:t>
      </w:r>
    </w:p>
    <w:p w:rsidR="000810B9" w:rsidRDefault="00AD6B26" w:rsidP="0043726C">
      <w:pPr>
        <w:pStyle w:val="Prrafodelista"/>
        <w:numPr>
          <w:ilvl w:val="1"/>
          <w:numId w:val="8"/>
        </w:numPr>
        <w:spacing w:after="0" w:line="240" w:lineRule="auto"/>
        <w:contextualSpacing w:val="0"/>
        <w:rPr>
          <w:sz w:val="28"/>
        </w:rPr>
      </w:pPr>
      <w:r>
        <w:t xml:space="preserve">Se debe remitir dentro del periodo de tiempo establecido por Live-Med Iberia. El autor debe cumplir fielmente el plazo de entrega fijado. La demora en la entrega origina graves trastornos pues la presentación debe </w:t>
      </w:r>
      <w:r>
        <w:t>someterse a un proceso de revisión científica y posteriormente a la producción, montaje y maquetación, antes de su versión definitiva.</w:t>
      </w:r>
    </w:p>
    <w:p w:rsidR="000810B9" w:rsidRDefault="000810B9">
      <w:pPr>
        <w:pStyle w:val="Prrafodelista"/>
        <w:spacing w:after="0" w:line="360" w:lineRule="atLeast"/>
        <w:ind w:left="1440"/>
        <w:rPr>
          <w:sz w:val="28"/>
        </w:rPr>
      </w:pPr>
    </w:p>
    <w:p w:rsidR="000810B9" w:rsidRDefault="00AD6B26">
      <w:pPr>
        <w:spacing w:after="0" w:line="360" w:lineRule="atLeast"/>
        <w:rPr>
          <w:b/>
          <w:sz w:val="28"/>
        </w:rPr>
      </w:pPr>
      <w:r>
        <w:rPr>
          <w:b/>
          <w:sz w:val="28"/>
        </w:rPr>
        <w:t>2.- Preguntas al ponente</w:t>
      </w:r>
    </w:p>
    <w:p w:rsidR="000810B9" w:rsidRDefault="000810B9">
      <w:pPr>
        <w:spacing w:after="0" w:line="360" w:lineRule="atLeast"/>
        <w:rPr>
          <w:sz w:val="28"/>
        </w:rPr>
      </w:pPr>
    </w:p>
    <w:p w:rsidR="0043726C" w:rsidRDefault="0043726C" w:rsidP="0043726C">
      <w:pPr>
        <w:pStyle w:val="Prrafodelista"/>
        <w:numPr>
          <w:ilvl w:val="0"/>
          <w:numId w:val="42"/>
        </w:numPr>
        <w:tabs>
          <w:tab w:val="left" w:pos="708"/>
        </w:tabs>
        <w:suppressAutoHyphens/>
        <w:spacing w:after="240" w:line="240" w:lineRule="auto"/>
        <w:contextualSpacing w:val="0"/>
      </w:pPr>
      <w:r>
        <w:t>Al final de la presentación y durante un tiempo máximo de 10-15 minutos, el moderador trasladará al ponente estas preguntas que los alumnos hayan  realizado durante la exposición.</w:t>
      </w:r>
    </w:p>
    <w:p w:rsidR="0043726C" w:rsidRDefault="0043726C" w:rsidP="0043726C">
      <w:pPr>
        <w:pStyle w:val="Prrafodelista"/>
        <w:numPr>
          <w:ilvl w:val="0"/>
          <w:numId w:val="42"/>
        </w:numPr>
        <w:tabs>
          <w:tab w:val="left" w:pos="708"/>
        </w:tabs>
        <w:suppressAutoHyphens/>
        <w:spacing w:after="240" w:line="360" w:lineRule="atLeast"/>
        <w:ind w:left="1434" w:hanging="357"/>
        <w:contextualSpacing w:val="0"/>
        <w:rPr>
          <w:color w:val="000000"/>
        </w:rPr>
      </w:pPr>
      <w:r>
        <w:rPr>
          <w:color w:val="000000"/>
        </w:rPr>
        <w:t>Se recomienda responder de manera breve, clara y concisa.</w:t>
      </w:r>
    </w:p>
    <w:p w:rsidR="000810B9" w:rsidRDefault="00AD6B26">
      <w:pPr>
        <w:tabs>
          <w:tab w:val="left" w:pos="708"/>
        </w:tabs>
        <w:suppressAutoHyphens/>
        <w:spacing w:after="240" w:line="360" w:lineRule="atLeast"/>
        <w:rPr>
          <w:b/>
          <w:color w:val="000000"/>
          <w:sz w:val="28"/>
          <w:szCs w:val="28"/>
        </w:rPr>
      </w:pPr>
      <w:r>
        <w:rPr>
          <w:b/>
          <w:color w:val="000000"/>
          <w:sz w:val="28"/>
          <w:szCs w:val="28"/>
        </w:rPr>
        <w:t>3.- Resumen para la página del curso</w:t>
      </w:r>
    </w:p>
    <w:p w:rsidR="000810B9" w:rsidRDefault="00AD6B26">
      <w:pPr>
        <w:tabs>
          <w:tab w:val="left" w:pos="708"/>
        </w:tabs>
        <w:suppressAutoHyphens/>
        <w:spacing w:after="240" w:line="240" w:lineRule="auto"/>
        <w:rPr>
          <w:color w:val="000000"/>
        </w:rPr>
      </w:pPr>
      <w:r>
        <w:rPr>
          <w:color w:val="000000"/>
        </w:rPr>
        <w:t xml:space="preserve">El material de cada ponencia en formato </w:t>
      </w:r>
      <w:proofErr w:type="spellStart"/>
      <w:r>
        <w:rPr>
          <w:color w:val="000000"/>
        </w:rPr>
        <w:t>pdf</w:t>
      </w:r>
      <w:proofErr w:type="spellEnd"/>
      <w:r>
        <w:rPr>
          <w:color w:val="000000"/>
        </w:rPr>
        <w:t xml:space="preserve"> estará disponible en el perfil </w:t>
      </w:r>
      <w:r>
        <w:rPr>
          <w:color w:val="000000"/>
        </w:rPr>
        <w:t>personal de cada alumno en la web de Live-Med (</w:t>
      </w:r>
      <w:r>
        <w:t>www.livemed.in/group/livemed/m-cursos</w:t>
      </w:r>
      <w:r>
        <w:rPr>
          <w:color w:val="000000"/>
        </w:rPr>
        <w:t>). Solo podrán acceder al material los alumnos que se inscribieron y participaron en el curso presencial. Junto con la presentación se incluye un breve resumen del contenid</w:t>
      </w:r>
      <w:r>
        <w:rPr>
          <w:color w:val="000000"/>
        </w:rPr>
        <w:t xml:space="preserve">o de la ponencia. El resumen debe ser elaborado por el ponente, no debe ocupar más de 12-15 líneas y se entregará en formato Word. </w:t>
      </w:r>
    </w:p>
    <w:p w:rsidR="0043726C" w:rsidRDefault="0043726C">
      <w:pPr>
        <w:tabs>
          <w:tab w:val="left" w:pos="708"/>
        </w:tabs>
        <w:suppressAutoHyphens/>
        <w:spacing w:after="240" w:line="240" w:lineRule="auto"/>
      </w:pPr>
    </w:p>
    <w:p w:rsidR="000810B9" w:rsidRDefault="00AD6B26">
      <w:pPr>
        <w:pStyle w:val="Predeterminado"/>
        <w:spacing w:line="360" w:lineRule="atLeast"/>
        <w:rPr>
          <w:sz w:val="28"/>
        </w:rPr>
      </w:pPr>
      <w:r>
        <w:rPr>
          <w:b/>
          <w:color w:val="000000"/>
          <w:sz w:val="28"/>
        </w:rPr>
        <w:lastRenderedPageBreak/>
        <w:t>4.- Material complementario para el blog</w:t>
      </w:r>
    </w:p>
    <w:p w:rsidR="000810B9" w:rsidRDefault="000810B9">
      <w:pPr>
        <w:pStyle w:val="Predeterminado"/>
        <w:spacing w:line="360" w:lineRule="atLeast"/>
        <w:rPr>
          <w:color w:val="000000"/>
        </w:rPr>
      </w:pPr>
    </w:p>
    <w:p w:rsidR="000810B9" w:rsidRDefault="00AD6B26" w:rsidP="0043726C">
      <w:pPr>
        <w:pStyle w:val="Predeterminado"/>
        <w:rPr>
          <w:color w:val="000000"/>
        </w:rPr>
      </w:pPr>
      <w:r>
        <w:rPr>
          <w:color w:val="000000"/>
        </w:rPr>
        <w:t>Para completar la información de la ponencia o hacer partícipes a los alumnos de l</w:t>
      </w:r>
      <w:r>
        <w:rPr>
          <w:color w:val="000000"/>
        </w:rPr>
        <w:t>as novedades científicas en la materia de la ponencia, es necesaria la colaboración de los autores para facilitar contenido que se publicará en la web de Live-Med así como en redes y recursos sociales más populares en los que participa Live-Med Iberia (Fac</w:t>
      </w:r>
      <w:r>
        <w:rPr>
          <w:color w:val="000000"/>
        </w:rPr>
        <w:t xml:space="preserve">ebook, </w:t>
      </w:r>
      <w:proofErr w:type="spellStart"/>
      <w:r>
        <w:rPr>
          <w:color w:val="000000"/>
        </w:rPr>
        <w:t>Twitter</w:t>
      </w:r>
      <w:proofErr w:type="spellEnd"/>
      <w:r>
        <w:rPr>
          <w:color w:val="000000"/>
        </w:rPr>
        <w:t xml:space="preserve">, blogs). </w:t>
      </w:r>
    </w:p>
    <w:p w:rsidR="000810B9" w:rsidRDefault="000810B9">
      <w:pPr>
        <w:pStyle w:val="Predeterminado"/>
        <w:spacing w:line="360" w:lineRule="atLeast"/>
        <w:rPr>
          <w:color w:val="000000"/>
        </w:rPr>
      </w:pPr>
    </w:p>
    <w:p w:rsidR="000810B9" w:rsidRDefault="00AD6B26" w:rsidP="0043726C">
      <w:pPr>
        <w:pStyle w:val="Predeterminado"/>
      </w:pPr>
      <w:r>
        <w:rPr>
          <w:color w:val="000000"/>
        </w:rPr>
        <w:t>Por este motivo con posterioridad a la edición presencial el ponente elaborará un material escrito que será empleado como entrada al Blog de Live-Med (</w:t>
      </w:r>
      <w:hyperlink r:id="rId10">
        <w:r>
          <w:rPr>
            <w:rStyle w:val="EnlacedeInternet"/>
          </w:rPr>
          <w:t>www.livemed.in/blog</w:t>
        </w:r>
      </w:hyperlink>
      <w:r>
        <w:rPr>
          <w:color w:val="000000"/>
        </w:rPr>
        <w:t>).</w:t>
      </w:r>
    </w:p>
    <w:p w:rsidR="000810B9" w:rsidRDefault="000810B9">
      <w:pPr>
        <w:pStyle w:val="Predeterminado"/>
        <w:spacing w:line="360" w:lineRule="atLeast"/>
        <w:rPr>
          <w:color w:val="000000"/>
        </w:rPr>
      </w:pPr>
    </w:p>
    <w:p w:rsidR="000810B9" w:rsidRDefault="00AD6B26">
      <w:pPr>
        <w:pStyle w:val="Predeterminado"/>
        <w:numPr>
          <w:ilvl w:val="0"/>
          <w:numId w:val="25"/>
        </w:numPr>
        <w:spacing w:line="360" w:lineRule="atLeast"/>
        <w:rPr>
          <w:color w:val="000000"/>
        </w:rPr>
      </w:pPr>
      <w:r>
        <w:rPr>
          <w:color w:val="000000"/>
          <w:u w:val="single"/>
        </w:rPr>
        <w:t>Contenido</w:t>
      </w:r>
      <w:r>
        <w:rPr>
          <w:color w:val="000000"/>
        </w:rPr>
        <w:t>:</w:t>
      </w:r>
    </w:p>
    <w:p w:rsidR="0043726C" w:rsidRPr="00B36AF8" w:rsidRDefault="0043726C" w:rsidP="0043726C">
      <w:pPr>
        <w:pStyle w:val="Prrafodelista"/>
        <w:numPr>
          <w:ilvl w:val="3"/>
          <w:numId w:val="43"/>
        </w:numPr>
        <w:tabs>
          <w:tab w:val="left" w:pos="708"/>
        </w:tabs>
        <w:suppressAutoHyphens/>
        <w:spacing w:before="200" w:after="240" w:line="240" w:lineRule="auto"/>
        <w:ind w:left="1434" w:hanging="357"/>
        <w:contextualSpacing w:val="0"/>
        <w:rPr>
          <w:color w:val="000000"/>
        </w:rPr>
      </w:pPr>
      <w:r w:rsidRPr="00B36AF8">
        <w:rPr>
          <w:color w:val="000000"/>
        </w:rPr>
        <w:t>Comentario sobre aquellos aspectos científicos novedosos de interés para los alumnos en la materia de la ponencia.</w:t>
      </w:r>
    </w:p>
    <w:p w:rsidR="0043726C" w:rsidRDefault="0043726C" w:rsidP="0043726C">
      <w:pPr>
        <w:pStyle w:val="Prrafodelista"/>
        <w:numPr>
          <w:ilvl w:val="3"/>
          <w:numId w:val="43"/>
        </w:numPr>
        <w:tabs>
          <w:tab w:val="left" w:pos="708"/>
        </w:tabs>
        <w:suppressAutoHyphens/>
        <w:spacing w:after="240" w:line="360" w:lineRule="atLeast"/>
        <w:ind w:left="1434" w:hanging="357"/>
        <w:contextualSpacing w:val="0"/>
        <w:rPr>
          <w:color w:val="000000"/>
        </w:rPr>
      </w:pPr>
      <w:r>
        <w:rPr>
          <w:color w:val="000000"/>
        </w:rPr>
        <w:t xml:space="preserve">Temas: </w:t>
      </w:r>
    </w:p>
    <w:p w:rsidR="0043726C" w:rsidRDefault="0043726C" w:rsidP="0043726C">
      <w:pPr>
        <w:pStyle w:val="Prrafodelista"/>
        <w:numPr>
          <w:ilvl w:val="4"/>
          <w:numId w:val="44"/>
        </w:numPr>
        <w:tabs>
          <w:tab w:val="left" w:pos="708"/>
        </w:tabs>
        <w:suppressAutoHyphens/>
        <w:spacing w:line="240" w:lineRule="auto"/>
        <w:ind w:left="2154" w:hanging="357"/>
        <w:contextualSpacing w:val="0"/>
        <w:rPr>
          <w:color w:val="000000"/>
        </w:rPr>
      </w:pPr>
      <w:r>
        <w:rPr>
          <w:color w:val="000000"/>
        </w:rPr>
        <w:t xml:space="preserve">Comentario/opinión/valoración personal de un artículo científico publicado recientemente (original, revisiones, consensos, recomendaciones, guías, recursos web, </w:t>
      </w:r>
      <w:proofErr w:type="spellStart"/>
      <w:r>
        <w:rPr>
          <w:color w:val="000000"/>
        </w:rPr>
        <w:t>etc</w:t>
      </w:r>
      <w:proofErr w:type="spellEnd"/>
      <w:r>
        <w:rPr>
          <w:color w:val="000000"/>
        </w:rPr>
        <w:t>).</w:t>
      </w:r>
    </w:p>
    <w:p w:rsidR="0043726C" w:rsidRDefault="0043726C" w:rsidP="0043726C">
      <w:pPr>
        <w:pStyle w:val="Prrafodelista"/>
        <w:numPr>
          <w:ilvl w:val="4"/>
          <w:numId w:val="44"/>
        </w:numPr>
        <w:tabs>
          <w:tab w:val="left" w:pos="708"/>
        </w:tabs>
        <w:suppressAutoHyphens/>
        <w:spacing w:line="240" w:lineRule="auto"/>
        <w:ind w:left="2154" w:hanging="357"/>
        <w:contextualSpacing w:val="0"/>
        <w:rPr>
          <w:color w:val="000000"/>
        </w:rPr>
      </w:pPr>
      <w:r>
        <w:rPr>
          <w:color w:val="000000"/>
        </w:rPr>
        <w:t>Ampliación o respuesta a alguna cuestión planteada en la sesión presencial.</w:t>
      </w:r>
    </w:p>
    <w:p w:rsidR="0043726C" w:rsidRDefault="0043726C" w:rsidP="0043726C">
      <w:pPr>
        <w:pStyle w:val="Prrafodelista"/>
        <w:numPr>
          <w:ilvl w:val="4"/>
          <w:numId w:val="44"/>
        </w:numPr>
        <w:tabs>
          <w:tab w:val="left" w:pos="708"/>
        </w:tabs>
        <w:suppressAutoHyphens/>
        <w:spacing w:line="240" w:lineRule="auto"/>
        <w:ind w:left="2154" w:hanging="357"/>
        <w:contextualSpacing w:val="0"/>
      </w:pPr>
      <w:r>
        <w:t xml:space="preserve">Resumen de acontecimiento científicos de especial interés (Congresos, jornadas, reuniones, </w:t>
      </w:r>
      <w:proofErr w:type="spellStart"/>
      <w:r>
        <w:t>etc</w:t>
      </w:r>
      <w:proofErr w:type="spellEnd"/>
      <w:r>
        <w:t>).</w:t>
      </w:r>
    </w:p>
    <w:p w:rsidR="0043726C" w:rsidRDefault="0043726C" w:rsidP="0043726C">
      <w:pPr>
        <w:pStyle w:val="Prrafodelista"/>
        <w:numPr>
          <w:ilvl w:val="4"/>
          <w:numId w:val="44"/>
        </w:numPr>
        <w:spacing w:line="240" w:lineRule="auto"/>
        <w:ind w:left="2154" w:hanging="357"/>
        <w:contextualSpacing w:val="0"/>
      </w:pPr>
      <w:r>
        <w:t>Cualquier otro comentario de carácter científico que se considere de interés a juicio del ponente.</w:t>
      </w:r>
    </w:p>
    <w:p w:rsidR="0043726C" w:rsidRDefault="0043726C" w:rsidP="0043726C">
      <w:pPr>
        <w:pStyle w:val="Prrafodelista"/>
        <w:numPr>
          <w:ilvl w:val="0"/>
          <w:numId w:val="46"/>
        </w:numPr>
        <w:tabs>
          <w:tab w:val="left" w:pos="708"/>
        </w:tabs>
        <w:suppressAutoHyphens/>
        <w:spacing w:before="200" w:line="360" w:lineRule="atLeast"/>
        <w:ind w:left="1068"/>
        <w:contextualSpacing w:val="0"/>
      </w:pPr>
      <w:r>
        <w:rPr>
          <w:u w:val="single"/>
        </w:rPr>
        <w:t>Material a entregar</w:t>
      </w:r>
      <w:r>
        <w:t>:</w:t>
      </w:r>
    </w:p>
    <w:p w:rsidR="0043726C" w:rsidRDefault="0043726C" w:rsidP="0043726C">
      <w:pPr>
        <w:pStyle w:val="Prrafodelista"/>
        <w:numPr>
          <w:ilvl w:val="1"/>
          <w:numId w:val="47"/>
        </w:numPr>
        <w:tabs>
          <w:tab w:val="left" w:pos="708"/>
        </w:tabs>
        <w:suppressAutoHyphens/>
        <w:spacing w:before="200" w:after="240" w:line="360" w:lineRule="atLeast"/>
        <w:ind w:left="1786" w:hanging="357"/>
        <w:contextualSpacing w:val="0"/>
      </w:pPr>
      <w:r>
        <w:t>Texto del comentario en formato Word.</w:t>
      </w:r>
    </w:p>
    <w:p w:rsidR="0043726C" w:rsidRDefault="0043726C" w:rsidP="0043726C">
      <w:pPr>
        <w:pStyle w:val="Prrafodelista"/>
        <w:numPr>
          <w:ilvl w:val="1"/>
          <w:numId w:val="47"/>
        </w:numPr>
        <w:tabs>
          <w:tab w:val="left" w:pos="708"/>
        </w:tabs>
        <w:suppressAutoHyphens/>
        <w:spacing w:after="240" w:line="240" w:lineRule="auto"/>
        <w:ind w:left="1786" w:hanging="357"/>
        <w:contextualSpacing w:val="0"/>
      </w:pPr>
      <w:r>
        <w:t>Extensión máxima de una página (tipo de letra: Arial 12, interlineado sencillo).</w:t>
      </w:r>
    </w:p>
    <w:p w:rsidR="0043726C" w:rsidRDefault="0043726C" w:rsidP="0043726C">
      <w:pPr>
        <w:pStyle w:val="Prrafodelista"/>
        <w:numPr>
          <w:ilvl w:val="1"/>
          <w:numId w:val="47"/>
        </w:numPr>
        <w:tabs>
          <w:tab w:val="left" w:pos="708"/>
        </w:tabs>
        <w:suppressAutoHyphens/>
        <w:spacing w:after="240" w:line="240" w:lineRule="auto"/>
        <w:ind w:left="1786" w:hanging="357"/>
        <w:contextualSpacing w:val="0"/>
      </w:pPr>
      <w:r>
        <w:t>Adjuntar e</w:t>
      </w:r>
      <w:r>
        <w:rPr>
          <w:color w:val="000000"/>
        </w:rPr>
        <w:t xml:space="preserve">nlaces web, links a artículos en </w:t>
      </w:r>
      <w:proofErr w:type="spellStart"/>
      <w:r>
        <w:rPr>
          <w:color w:val="000000"/>
        </w:rPr>
        <w:t>pdf</w:t>
      </w:r>
      <w:proofErr w:type="spellEnd"/>
      <w:r>
        <w:rPr>
          <w:color w:val="000000"/>
        </w:rPr>
        <w:t>, imágenes, ilustraciones, algoritmos, vídeos o cualquier otro recurso que ayude a ampliar la información del comentario. Se indicará el lugar del enlace donde debe si</w:t>
      </w:r>
      <w:r>
        <w:t xml:space="preserve">tuarse el hipervínculo para que se pueda abrir el recurso. </w:t>
      </w:r>
    </w:p>
    <w:p w:rsidR="0043726C" w:rsidRDefault="0043726C" w:rsidP="0043726C">
      <w:pPr>
        <w:pStyle w:val="Prrafodelista"/>
        <w:numPr>
          <w:ilvl w:val="0"/>
          <w:numId w:val="45"/>
        </w:numPr>
        <w:tabs>
          <w:tab w:val="left" w:pos="708"/>
        </w:tabs>
        <w:suppressAutoHyphens/>
        <w:spacing w:after="240" w:line="240" w:lineRule="auto"/>
        <w:ind w:left="1066" w:hanging="357"/>
        <w:contextualSpacing w:val="0"/>
      </w:pPr>
      <w:r>
        <w:rPr>
          <w:u w:val="single"/>
        </w:rPr>
        <w:t>Fecha de entrega</w:t>
      </w:r>
      <w:r>
        <w:t>: el material se entregará en un plazo máximo de dos semanas desde la fecha de exposición de la ponencia.</w:t>
      </w:r>
    </w:p>
    <w:p w:rsidR="000810B9" w:rsidRPr="0043726C" w:rsidRDefault="00AD6B26">
      <w:pPr>
        <w:pStyle w:val="Prrafodelista"/>
        <w:numPr>
          <w:ilvl w:val="0"/>
          <w:numId w:val="2"/>
        </w:numPr>
        <w:tabs>
          <w:tab w:val="left" w:pos="708"/>
        </w:tabs>
        <w:suppressAutoHyphens/>
        <w:spacing w:after="240" w:line="240" w:lineRule="auto"/>
        <w:ind w:left="1068" w:hanging="357"/>
      </w:pPr>
      <w:r>
        <w:lastRenderedPageBreak/>
        <w:t>El material se remitirá al director científico con copia al director comercial de Live-Med Iberia (</w:t>
      </w:r>
      <w:r>
        <w:rPr>
          <w:b/>
          <w:i/>
          <w:color w:val="FF0000"/>
        </w:rPr>
        <w:t>Anexo III</w:t>
      </w:r>
      <w:r>
        <w:rPr>
          <w:color w:val="000000" w:themeColor="text1"/>
        </w:rPr>
        <w:t>)</w:t>
      </w:r>
      <w:r>
        <w:t>. Los responsables técnicos del blog se encargarán del proceso d</w:t>
      </w:r>
      <w:r>
        <w:rPr>
          <w:color w:val="000000"/>
        </w:rPr>
        <w:t xml:space="preserve">e </w:t>
      </w:r>
      <w:r>
        <w:rPr>
          <w:color w:val="000000"/>
        </w:rPr>
        <w:t>publicación en el blog.</w:t>
      </w:r>
    </w:p>
    <w:p w:rsidR="0043726C" w:rsidRDefault="0043726C" w:rsidP="0043726C">
      <w:pPr>
        <w:pStyle w:val="Prrafodelista"/>
        <w:tabs>
          <w:tab w:val="left" w:pos="708"/>
        </w:tabs>
        <w:suppressAutoHyphens/>
        <w:spacing w:after="240" w:line="240" w:lineRule="auto"/>
        <w:ind w:left="1068"/>
      </w:pPr>
    </w:p>
    <w:p w:rsidR="000810B9" w:rsidRDefault="00AD6B26">
      <w:pPr>
        <w:pStyle w:val="Prrafodelista"/>
        <w:numPr>
          <w:ilvl w:val="0"/>
          <w:numId w:val="2"/>
        </w:numPr>
        <w:tabs>
          <w:tab w:val="left" w:pos="708"/>
        </w:tabs>
        <w:suppressAutoHyphens/>
        <w:spacing w:line="360" w:lineRule="atLeast"/>
        <w:ind w:left="1068"/>
      </w:pPr>
      <w:r>
        <w:rPr>
          <w:color w:val="000000"/>
        </w:rPr>
        <w:t>Visitar la web para ve</w:t>
      </w:r>
      <w:r>
        <w:t xml:space="preserve">r ejemplos: </w:t>
      </w:r>
      <w:hyperlink r:id="rId11">
        <w:r>
          <w:rPr>
            <w:rStyle w:val="EnlacedeInternet"/>
          </w:rPr>
          <w:t>http://www.livemed.in/blog</w:t>
        </w:r>
      </w:hyperlink>
      <w:r>
        <w:rPr>
          <w:rStyle w:val="EnlacedeInternet"/>
        </w:rPr>
        <w:t>.</w:t>
      </w:r>
    </w:p>
    <w:p w:rsidR="000810B9" w:rsidRDefault="000810B9">
      <w:pPr>
        <w:pStyle w:val="Predeterminado"/>
        <w:spacing w:line="360" w:lineRule="atLeast"/>
        <w:rPr>
          <w:b/>
          <w:strike/>
          <w:color w:val="800000"/>
          <w:sz w:val="28"/>
        </w:rPr>
      </w:pPr>
    </w:p>
    <w:p w:rsidR="000810B9" w:rsidRDefault="000810B9">
      <w:pPr>
        <w:pStyle w:val="Predeterminado"/>
        <w:spacing w:line="360" w:lineRule="atLeast"/>
        <w:rPr>
          <w:b/>
          <w:strike/>
          <w:color w:val="800000"/>
          <w:sz w:val="28"/>
        </w:rPr>
      </w:pPr>
    </w:p>
    <w:p w:rsidR="000810B9" w:rsidRDefault="000810B9">
      <w:pPr>
        <w:pStyle w:val="Predeterminado"/>
        <w:spacing w:line="360" w:lineRule="atLeast"/>
        <w:rPr>
          <w:b/>
          <w:strike/>
          <w:color w:val="800000"/>
          <w:sz w:val="28"/>
        </w:rPr>
      </w:pPr>
    </w:p>
    <w:p w:rsidR="000810B9" w:rsidRDefault="000810B9">
      <w:pPr>
        <w:pStyle w:val="Predeterminado"/>
        <w:spacing w:line="360" w:lineRule="atLeast"/>
        <w:rPr>
          <w:b/>
          <w:strike/>
          <w:color w:val="800000"/>
          <w:sz w:val="28"/>
        </w:rPr>
      </w:pPr>
    </w:p>
    <w:p w:rsidR="000810B9" w:rsidRDefault="000810B9">
      <w:pPr>
        <w:pStyle w:val="Predeterminado"/>
        <w:spacing w:line="360" w:lineRule="atLeast"/>
        <w:rPr>
          <w:b/>
          <w:strike/>
          <w:color w:val="800000"/>
          <w:sz w:val="28"/>
        </w:rPr>
      </w:pPr>
    </w:p>
    <w:p w:rsidR="000810B9" w:rsidRDefault="000810B9">
      <w:pPr>
        <w:pStyle w:val="Predeterminado"/>
        <w:spacing w:line="360" w:lineRule="atLeast"/>
        <w:rPr>
          <w:b/>
          <w:strike/>
          <w:color w:val="800000"/>
          <w:sz w:val="28"/>
        </w:rPr>
      </w:pPr>
    </w:p>
    <w:p w:rsidR="000810B9" w:rsidRDefault="000810B9">
      <w:pPr>
        <w:pStyle w:val="Predeterminado"/>
        <w:spacing w:line="360" w:lineRule="atLeast"/>
        <w:rPr>
          <w:b/>
          <w:strike/>
          <w:color w:val="800000"/>
          <w:sz w:val="28"/>
        </w:rPr>
      </w:pPr>
    </w:p>
    <w:p w:rsidR="000810B9" w:rsidRDefault="000810B9">
      <w:pPr>
        <w:pStyle w:val="Predeterminado"/>
        <w:spacing w:line="360" w:lineRule="atLeast"/>
        <w:rPr>
          <w:b/>
          <w:strike/>
          <w:color w:val="800000"/>
          <w:sz w:val="28"/>
        </w:rPr>
      </w:pPr>
    </w:p>
    <w:p w:rsidR="000810B9" w:rsidRDefault="000810B9">
      <w:pPr>
        <w:pStyle w:val="Predeterminado"/>
        <w:spacing w:line="360" w:lineRule="atLeast"/>
        <w:rPr>
          <w:b/>
          <w:strike/>
          <w:color w:val="800000"/>
          <w:sz w:val="28"/>
        </w:rPr>
      </w:pPr>
    </w:p>
    <w:p w:rsidR="000810B9" w:rsidRDefault="000810B9">
      <w:pPr>
        <w:pStyle w:val="Predeterminado"/>
        <w:spacing w:line="360" w:lineRule="atLeast"/>
        <w:rPr>
          <w:b/>
          <w:strike/>
          <w:color w:val="800000"/>
          <w:sz w:val="28"/>
        </w:rPr>
      </w:pPr>
    </w:p>
    <w:p w:rsidR="000810B9" w:rsidRDefault="000810B9">
      <w:pPr>
        <w:pStyle w:val="Predeterminado"/>
        <w:spacing w:line="360" w:lineRule="atLeast"/>
        <w:rPr>
          <w:b/>
          <w:strike/>
          <w:color w:val="800000"/>
          <w:sz w:val="28"/>
        </w:rPr>
      </w:pPr>
    </w:p>
    <w:p w:rsidR="000810B9" w:rsidRDefault="000810B9">
      <w:pPr>
        <w:pStyle w:val="Predeterminado"/>
        <w:spacing w:line="360" w:lineRule="atLeast"/>
        <w:rPr>
          <w:b/>
          <w:strike/>
          <w:color w:val="800000"/>
          <w:sz w:val="28"/>
        </w:rPr>
      </w:pPr>
    </w:p>
    <w:p w:rsidR="000810B9" w:rsidRDefault="000810B9">
      <w:pPr>
        <w:pStyle w:val="Predeterminado"/>
        <w:spacing w:line="360" w:lineRule="atLeast"/>
        <w:rPr>
          <w:b/>
          <w:strike/>
          <w:color w:val="800000"/>
          <w:sz w:val="28"/>
        </w:rPr>
      </w:pPr>
    </w:p>
    <w:p w:rsidR="000810B9" w:rsidRDefault="000810B9">
      <w:pPr>
        <w:pStyle w:val="Predeterminado"/>
        <w:spacing w:line="360" w:lineRule="atLeast"/>
        <w:rPr>
          <w:b/>
          <w:strike/>
          <w:color w:val="800000"/>
          <w:sz w:val="28"/>
        </w:rPr>
      </w:pPr>
    </w:p>
    <w:p w:rsidR="000810B9" w:rsidRDefault="000810B9">
      <w:pPr>
        <w:pStyle w:val="Predeterminado"/>
        <w:spacing w:line="360" w:lineRule="atLeast"/>
        <w:rPr>
          <w:b/>
          <w:strike/>
          <w:color w:val="800000"/>
          <w:sz w:val="28"/>
        </w:rPr>
      </w:pPr>
    </w:p>
    <w:p w:rsidR="000810B9" w:rsidRDefault="000810B9">
      <w:pPr>
        <w:pStyle w:val="Predeterminado"/>
        <w:spacing w:line="360" w:lineRule="atLeast"/>
        <w:rPr>
          <w:b/>
          <w:strike/>
          <w:color w:val="800000"/>
          <w:sz w:val="28"/>
        </w:rPr>
      </w:pPr>
    </w:p>
    <w:p w:rsidR="000810B9" w:rsidRDefault="000810B9">
      <w:pPr>
        <w:pStyle w:val="Predeterminado"/>
        <w:spacing w:line="360" w:lineRule="atLeast"/>
        <w:rPr>
          <w:b/>
          <w:strike/>
          <w:color w:val="800000"/>
          <w:sz w:val="28"/>
        </w:rPr>
      </w:pPr>
    </w:p>
    <w:p w:rsidR="000810B9" w:rsidRDefault="000810B9">
      <w:pPr>
        <w:pStyle w:val="Predeterminado"/>
        <w:spacing w:line="360" w:lineRule="atLeast"/>
        <w:rPr>
          <w:b/>
          <w:strike/>
          <w:color w:val="800000"/>
          <w:sz w:val="28"/>
        </w:rPr>
      </w:pPr>
    </w:p>
    <w:p w:rsidR="000810B9" w:rsidRDefault="000810B9">
      <w:pPr>
        <w:pStyle w:val="Predeterminado"/>
        <w:spacing w:line="360" w:lineRule="atLeast"/>
        <w:rPr>
          <w:b/>
          <w:strike/>
          <w:color w:val="800000"/>
          <w:sz w:val="28"/>
        </w:rPr>
      </w:pPr>
    </w:p>
    <w:p w:rsidR="000810B9" w:rsidRDefault="000810B9">
      <w:pPr>
        <w:pStyle w:val="Predeterminado"/>
        <w:spacing w:line="360" w:lineRule="atLeast"/>
        <w:rPr>
          <w:b/>
          <w:strike/>
          <w:color w:val="800000"/>
          <w:sz w:val="28"/>
        </w:rPr>
      </w:pPr>
    </w:p>
    <w:p w:rsidR="000810B9" w:rsidRDefault="000810B9">
      <w:pPr>
        <w:pStyle w:val="Predeterminado"/>
        <w:spacing w:line="360" w:lineRule="atLeast"/>
        <w:rPr>
          <w:b/>
          <w:strike/>
          <w:color w:val="800000"/>
          <w:sz w:val="28"/>
        </w:rPr>
      </w:pPr>
    </w:p>
    <w:p w:rsidR="000810B9" w:rsidRDefault="000810B9">
      <w:pPr>
        <w:pStyle w:val="Predeterminado"/>
        <w:spacing w:line="360" w:lineRule="atLeast"/>
        <w:rPr>
          <w:b/>
          <w:strike/>
          <w:color w:val="800000"/>
          <w:sz w:val="28"/>
        </w:rPr>
      </w:pPr>
    </w:p>
    <w:p w:rsidR="000810B9" w:rsidRDefault="000810B9">
      <w:pPr>
        <w:pStyle w:val="Predeterminado"/>
        <w:spacing w:line="360" w:lineRule="atLeast"/>
        <w:rPr>
          <w:b/>
          <w:strike/>
          <w:color w:val="800000"/>
          <w:sz w:val="28"/>
        </w:rPr>
      </w:pPr>
    </w:p>
    <w:p w:rsidR="000810B9" w:rsidRDefault="000810B9">
      <w:pPr>
        <w:pStyle w:val="Predeterminado"/>
        <w:spacing w:line="360" w:lineRule="atLeast"/>
        <w:rPr>
          <w:b/>
          <w:strike/>
          <w:color w:val="800000"/>
          <w:sz w:val="28"/>
        </w:rPr>
      </w:pPr>
    </w:p>
    <w:p w:rsidR="000810B9" w:rsidRDefault="000810B9">
      <w:pPr>
        <w:pStyle w:val="Predeterminado"/>
        <w:spacing w:line="360" w:lineRule="atLeast"/>
        <w:rPr>
          <w:b/>
          <w:strike/>
          <w:color w:val="800000"/>
          <w:sz w:val="28"/>
        </w:rPr>
      </w:pPr>
    </w:p>
    <w:p w:rsidR="000810B9" w:rsidRDefault="000810B9">
      <w:pPr>
        <w:pStyle w:val="Predeterminado"/>
        <w:spacing w:line="360" w:lineRule="atLeast"/>
        <w:rPr>
          <w:b/>
          <w:strike/>
          <w:color w:val="800000"/>
          <w:sz w:val="28"/>
        </w:rPr>
      </w:pPr>
    </w:p>
    <w:p w:rsidR="000810B9" w:rsidRDefault="000810B9">
      <w:pPr>
        <w:pStyle w:val="Predeterminado"/>
        <w:spacing w:line="360" w:lineRule="atLeast"/>
        <w:rPr>
          <w:b/>
          <w:strike/>
          <w:color w:val="800000"/>
          <w:sz w:val="28"/>
        </w:rPr>
      </w:pPr>
    </w:p>
    <w:p w:rsidR="000810B9" w:rsidRDefault="000810B9">
      <w:pPr>
        <w:pStyle w:val="Predeterminado"/>
        <w:spacing w:line="360" w:lineRule="atLeast"/>
        <w:rPr>
          <w:b/>
          <w:strike/>
          <w:color w:val="800000"/>
          <w:sz w:val="28"/>
        </w:rPr>
      </w:pPr>
    </w:p>
    <w:p w:rsidR="000810B9" w:rsidRDefault="000810B9">
      <w:pPr>
        <w:pStyle w:val="Predeterminado"/>
        <w:spacing w:line="360" w:lineRule="atLeast"/>
        <w:rPr>
          <w:b/>
          <w:strike/>
          <w:color w:val="800000"/>
          <w:sz w:val="28"/>
        </w:rPr>
      </w:pPr>
    </w:p>
    <w:p w:rsidR="000810B9" w:rsidRDefault="000810B9">
      <w:pPr>
        <w:pStyle w:val="Predeterminado"/>
        <w:spacing w:line="360" w:lineRule="atLeast"/>
        <w:rPr>
          <w:b/>
          <w:strike/>
          <w:color w:val="800000"/>
          <w:sz w:val="28"/>
        </w:rPr>
      </w:pPr>
    </w:p>
    <w:p w:rsidR="000810B9" w:rsidRDefault="000810B9">
      <w:pPr>
        <w:pStyle w:val="Predeterminado"/>
        <w:spacing w:line="360" w:lineRule="atLeast"/>
        <w:rPr>
          <w:b/>
          <w:strike/>
          <w:color w:val="800000"/>
          <w:sz w:val="28"/>
        </w:rPr>
      </w:pPr>
    </w:p>
    <w:p w:rsidR="000810B9" w:rsidRDefault="000810B9">
      <w:pPr>
        <w:pStyle w:val="Predeterminado"/>
        <w:spacing w:line="360" w:lineRule="atLeast"/>
        <w:rPr>
          <w:b/>
          <w:strike/>
          <w:color w:val="800000"/>
          <w:sz w:val="28"/>
        </w:rPr>
      </w:pPr>
    </w:p>
    <w:p w:rsidR="000810B9" w:rsidRDefault="00AD6B26">
      <w:pPr>
        <w:pStyle w:val="Predeterminado"/>
        <w:spacing w:before="200" w:after="200" w:line="360" w:lineRule="atLeast"/>
        <w:rPr>
          <w:b/>
          <w:sz w:val="28"/>
        </w:rPr>
      </w:pPr>
      <w:r>
        <w:rPr>
          <w:b/>
          <w:sz w:val="28"/>
        </w:rPr>
        <w:lastRenderedPageBreak/>
        <w:t>Anexo I. Instrucciones de uso del patrón de diseño de la plantilla APAP2017 (PPT):</w:t>
      </w:r>
    </w:p>
    <w:p w:rsidR="000810B9" w:rsidRDefault="00AD6B26">
      <w:pPr>
        <w:pStyle w:val="Predeterminado"/>
        <w:numPr>
          <w:ilvl w:val="0"/>
          <w:numId w:val="20"/>
        </w:numPr>
        <w:spacing w:before="200" w:after="200"/>
      </w:pPr>
      <w:r>
        <w:t>Abrir "</w:t>
      </w:r>
      <w:r>
        <w:rPr>
          <w:b/>
          <w:bCs/>
        </w:rPr>
        <w:t>PlantillaAPAP2017.potx</w:t>
      </w:r>
      <w:r>
        <w:t xml:space="preserve">" que se adjunta, se abrirá una presentación con una diapositiva inicial (la de portada). Los ejemplos de imágenes aquí incluidos son de AAP, pero el texto explicativo y la plantilla adjunta para trabajar son los </w:t>
      </w:r>
      <w:proofErr w:type="spellStart"/>
      <w:r>
        <w:t>correcto</w:t>
      </w:r>
      <w:r w:rsidR="0043726C">
        <w:t>spondientes</w:t>
      </w:r>
      <w:proofErr w:type="spellEnd"/>
      <w:r>
        <w:t xml:space="preserve"> de APAP 201</w:t>
      </w:r>
      <w:r>
        <w:t>7.</w:t>
      </w:r>
    </w:p>
    <w:p w:rsidR="000810B9" w:rsidRDefault="00AD6B26">
      <w:pPr>
        <w:pStyle w:val="Predeterminado"/>
        <w:numPr>
          <w:ilvl w:val="0"/>
          <w:numId w:val="20"/>
        </w:numPr>
        <w:spacing w:before="200" w:after="200"/>
      </w:pPr>
      <w:r>
        <w:t>A la hora de agregar nuevas diapositivas:</w:t>
      </w:r>
    </w:p>
    <w:p w:rsidR="000810B9" w:rsidRDefault="00AD6B26">
      <w:pPr>
        <w:pStyle w:val="Predeterminado"/>
        <w:numPr>
          <w:ilvl w:val="3"/>
          <w:numId w:val="21"/>
        </w:numPr>
        <w:spacing w:before="200" w:after="240"/>
        <w:ind w:hanging="357"/>
      </w:pPr>
      <w:r>
        <w:t>En la pestaña Inicio, sección Diapositivas pulsar sobre el botón Nueva diapositiva que tiene una flechita a la derecha indicando que abre un submenú (una vez que ya se tienen varias diapositivas creadas, éstas p</w:t>
      </w:r>
      <w:r>
        <w:t>ueden copiarse y pegarse para volver a utilizar el mismo diseño, sin tener que realizar el proceso de elegir uno ya creado.</w:t>
      </w:r>
    </w:p>
    <w:p w:rsidR="000810B9" w:rsidRDefault="00AD6B26">
      <w:pPr>
        <w:pStyle w:val="Predeterminado"/>
        <w:spacing w:before="200" w:after="240"/>
      </w:pPr>
      <w:r>
        <w:rPr>
          <w:noProof/>
          <w:lang w:eastAsia="es-ES" w:bidi="ar-SA"/>
        </w:rPr>
        <w:drawing>
          <wp:inline distT="0" distB="0" distL="0" distR="0">
            <wp:extent cx="5400040" cy="3035935"/>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pic:cNvPicPr>
                      <a:picLocks noChangeAspect="1" noChangeArrowheads="1"/>
                    </pic:cNvPicPr>
                  </pic:nvPicPr>
                  <pic:blipFill>
                    <a:blip r:embed="rId12"/>
                    <a:stretch>
                      <a:fillRect/>
                    </a:stretch>
                  </pic:blipFill>
                  <pic:spPr bwMode="auto">
                    <a:xfrm>
                      <a:off x="0" y="0"/>
                      <a:ext cx="5400040" cy="3035935"/>
                    </a:xfrm>
                    <a:prstGeom prst="rect">
                      <a:avLst/>
                    </a:prstGeom>
                  </pic:spPr>
                </pic:pic>
              </a:graphicData>
            </a:graphic>
          </wp:inline>
        </w:drawing>
      </w:r>
    </w:p>
    <w:p w:rsidR="000810B9" w:rsidRDefault="000810B9">
      <w:pPr>
        <w:pStyle w:val="Predeterminado"/>
        <w:spacing w:before="200" w:after="240"/>
      </w:pPr>
    </w:p>
    <w:p w:rsidR="000810B9" w:rsidRDefault="000810B9">
      <w:pPr>
        <w:pStyle w:val="Predeterminado"/>
        <w:spacing w:before="200" w:after="240"/>
      </w:pPr>
    </w:p>
    <w:p w:rsidR="000810B9" w:rsidRDefault="000810B9">
      <w:pPr>
        <w:pStyle w:val="Predeterminado"/>
        <w:spacing w:before="200" w:after="240"/>
      </w:pPr>
    </w:p>
    <w:p w:rsidR="000810B9" w:rsidRDefault="000810B9">
      <w:pPr>
        <w:pStyle w:val="Predeterminado"/>
        <w:spacing w:before="200" w:after="240"/>
      </w:pPr>
    </w:p>
    <w:p w:rsidR="000810B9" w:rsidRDefault="000810B9">
      <w:pPr>
        <w:pStyle w:val="Predeterminado"/>
        <w:spacing w:before="200" w:after="240"/>
      </w:pPr>
    </w:p>
    <w:p w:rsidR="000810B9" w:rsidRDefault="000810B9">
      <w:pPr>
        <w:pStyle w:val="Predeterminado"/>
        <w:spacing w:before="200" w:after="240"/>
      </w:pPr>
    </w:p>
    <w:p w:rsidR="000810B9" w:rsidRDefault="000810B9">
      <w:pPr>
        <w:pStyle w:val="Predeterminado"/>
        <w:spacing w:before="200" w:after="240"/>
      </w:pPr>
    </w:p>
    <w:p w:rsidR="000810B9" w:rsidRDefault="000810B9">
      <w:pPr>
        <w:pStyle w:val="Predeterminado"/>
        <w:spacing w:before="200" w:after="240"/>
      </w:pPr>
    </w:p>
    <w:p w:rsidR="000810B9" w:rsidRDefault="00AD6B26">
      <w:pPr>
        <w:pStyle w:val="Predeterminado"/>
        <w:numPr>
          <w:ilvl w:val="3"/>
          <w:numId w:val="22"/>
        </w:numPr>
      </w:pPr>
      <w:r>
        <w:lastRenderedPageBreak/>
        <w:t>Elegir el diseño de diapositiva que más se adecúe al contenido que se quiera plasmar. (hay 10 posibles diseños a elegir, i</w:t>
      </w:r>
      <w:r>
        <w:t>ncluyendo la portada).</w:t>
      </w:r>
    </w:p>
    <w:p w:rsidR="000810B9" w:rsidRDefault="000810B9">
      <w:pPr>
        <w:pStyle w:val="Predeterminado"/>
        <w:ind w:left="2880"/>
      </w:pPr>
    </w:p>
    <w:p w:rsidR="000810B9" w:rsidRDefault="00AD6B26">
      <w:pPr>
        <w:pStyle w:val="Predeterminado"/>
        <w:spacing w:line="360" w:lineRule="atLeast"/>
      </w:pPr>
      <w:r>
        <w:t xml:space="preserve">          </w:t>
      </w:r>
      <w:r>
        <w:rPr>
          <w:noProof/>
          <w:lang w:eastAsia="es-ES" w:bidi="ar-SA"/>
        </w:rPr>
        <w:drawing>
          <wp:inline distT="0" distB="0" distL="0" distR="0">
            <wp:extent cx="4688840" cy="2635885"/>
            <wp:effectExtent l="0" t="0" r="0" b="0"/>
            <wp:docPr id="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6"/>
                    <pic:cNvPicPr>
                      <a:picLocks noChangeAspect="1" noChangeArrowheads="1"/>
                    </pic:cNvPicPr>
                  </pic:nvPicPr>
                  <pic:blipFill>
                    <a:blip r:embed="rId13"/>
                    <a:stretch>
                      <a:fillRect/>
                    </a:stretch>
                  </pic:blipFill>
                  <pic:spPr bwMode="auto">
                    <a:xfrm>
                      <a:off x="0" y="0"/>
                      <a:ext cx="4688840" cy="2635885"/>
                    </a:xfrm>
                    <a:prstGeom prst="rect">
                      <a:avLst/>
                    </a:prstGeom>
                  </pic:spPr>
                </pic:pic>
              </a:graphicData>
            </a:graphic>
          </wp:inline>
        </w:drawing>
      </w:r>
    </w:p>
    <w:p w:rsidR="000810B9" w:rsidRDefault="00AD6B26">
      <w:pPr>
        <w:pStyle w:val="Predeterminado"/>
        <w:spacing w:line="360" w:lineRule="atLeast"/>
      </w:pPr>
      <w:r>
        <w:t xml:space="preserve">  </w:t>
      </w:r>
    </w:p>
    <w:p w:rsidR="000810B9" w:rsidRDefault="00AD6B26">
      <w:pPr>
        <w:pStyle w:val="Predeterminado"/>
        <w:numPr>
          <w:ilvl w:val="3"/>
          <w:numId w:val="22"/>
        </w:numPr>
        <w:spacing w:line="360" w:lineRule="atLeast"/>
      </w:pPr>
      <w:r>
        <w:t>Editar el contenido haciendo clic en las cajas de texto.</w:t>
      </w:r>
    </w:p>
    <w:p w:rsidR="000810B9" w:rsidRDefault="00AD6B26">
      <w:pPr>
        <w:pStyle w:val="Predeterminado"/>
        <w:spacing w:line="360" w:lineRule="atLeast"/>
      </w:pPr>
      <w:r>
        <w:t xml:space="preserve">  </w:t>
      </w:r>
      <w:r>
        <w:tab/>
      </w:r>
    </w:p>
    <w:p w:rsidR="000810B9" w:rsidRDefault="00AD6B26">
      <w:pPr>
        <w:pStyle w:val="Predeterminado"/>
        <w:spacing w:line="360" w:lineRule="atLeast"/>
      </w:pPr>
      <w:r>
        <w:tab/>
      </w:r>
    </w:p>
    <w:p w:rsidR="000810B9" w:rsidRDefault="00AD6B26">
      <w:pPr>
        <w:pStyle w:val="Predeterminado"/>
        <w:spacing w:line="360" w:lineRule="atLeast"/>
        <w:rPr>
          <w:b/>
          <w:sz w:val="28"/>
          <w:szCs w:val="28"/>
        </w:rPr>
      </w:pPr>
      <w:r>
        <w:rPr>
          <w:b/>
          <w:sz w:val="28"/>
          <w:szCs w:val="28"/>
        </w:rPr>
        <w:t>Aspectos básicos de formato:</w:t>
      </w:r>
    </w:p>
    <w:p w:rsidR="000810B9" w:rsidRDefault="00AD6B26">
      <w:pPr>
        <w:pStyle w:val="Predeterminado"/>
        <w:spacing w:line="360" w:lineRule="atLeast"/>
        <w:rPr>
          <w:b/>
          <w:sz w:val="28"/>
          <w:szCs w:val="28"/>
        </w:rPr>
      </w:pPr>
      <w:r>
        <w:rPr>
          <w:b/>
          <w:sz w:val="28"/>
          <w:szCs w:val="28"/>
        </w:rPr>
        <w:tab/>
      </w:r>
      <w:r>
        <w:rPr>
          <w:b/>
          <w:sz w:val="28"/>
          <w:szCs w:val="28"/>
        </w:rPr>
        <w:tab/>
      </w:r>
    </w:p>
    <w:p w:rsidR="000810B9" w:rsidRDefault="000810B9">
      <w:pPr>
        <w:pStyle w:val="Predeterminado"/>
        <w:spacing w:line="360" w:lineRule="atLeast"/>
        <w:ind w:left="720"/>
        <w:rPr>
          <w:b/>
        </w:rPr>
      </w:pPr>
    </w:p>
    <w:p w:rsidR="000810B9" w:rsidRDefault="00AD6B26">
      <w:pPr>
        <w:pStyle w:val="Predeterminado"/>
        <w:numPr>
          <w:ilvl w:val="1"/>
          <w:numId w:val="23"/>
        </w:numPr>
        <w:spacing w:after="240"/>
      </w:pPr>
      <w:r>
        <w:t>Los textos que se deseen resaltar (</w:t>
      </w:r>
      <w:r>
        <w:rPr>
          <w:b/>
        </w:rPr>
        <w:t>Negrita</w:t>
      </w:r>
      <w:r>
        <w:t xml:space="preserve">), </w:t>
      </w:r>
      <w:r>
        <w:rPr>
          <w:b/>
        </w:rPr>
        <w:t>deben ir en el rojo</w:t>
      </w:r>
      <w:r>
        <w:t xml:space="preserve"> que se proporciona con el tema (al elegir color, la primera barra de colores son los colores del tema).</w:t>
      </w:r>
    </w:p>
    <w:p w:rsidR="000810B9" w:rsidRDefault="00AD6B26">
      <w:pPr>
        <w:pStyle w:val="Predeterminado"/>
        <w:numPr>
          <w:ilvl w:val="1"/>
          <w:numId w:val="23"/>
        </w:numPr>
        <w:spacing w:after="240"/>
      </w:pPr>
      <w:r>
        <w:t>La fuente será “Calibri (Cuerpo)” para el contenido, y el “Calibri (Título)” para los títulos.</w:t>
      </w:r>
    </w:p>
    <w:p w:rsidR="000810B9" w:rsidRDefault="00AD6B26">
      <w:pPr>
        <w:pStyle w:val="Predeterminado"/>
        <w:numPr>
          <w:ilvl w:val="1"/>
          <w:numId w:val="23"/>
        </w:numPr>
        <w:spacing w:after="240"/>
      </w:pPr>
      <w:r>
        <w:t>El tamaño máximo de letra será de 24, siempre que se pue</w:t>
      </w:r>
      <w:r>
        <w:t xml:space="preserve">da. Si a este tamaño no cabe por el contenido del texto, habrá que ir reduciéndolo punto por punto hasta que entre (24, 23,22…). El tamaño de los títulos será de 32 siempre que se pueda. Para el título de la portada se usará un tamaño de 40, si no, iremos </w:t>
      </w:r>
      <w:r>
        <w:t>reduciendo y para el de los autores, 26.</w:t>
      </w:r>
    </w:p>
    <w:p w:rsidR="000810B9" w:rsidRDefault="00AD6B26">
      <w:pPr>
        <w:pStyle w:val="Predeterminado"/>
        <w:numPr>
          <w:ilvl w:val="1"/>
          <w:numId w:val="23"/>
        </w:numPr>
        <w:spacing w:after="240"/>
      </w:pPr>
      <w:r>
        <w:t>El espaciado antes del párrafo será de 6 puntos y el interlineado simple.</w:t>
      </w:r>
    </w:p>
    <w:p w:rsidR="000810B9" w:rsidRDefault="00AD6B26">
      <w:pPr>
        <w:pStyle w:val="Predeterminado"/>
        <w:numPr>
          <w:ilvl w:val="1"/>
          <w:numId w:val="23"/>
        </w:numPr>
        <w:spacing w:after="240"/>
      </w:pPr>
      <w:r>
        <w:t>El contenido de las diapositivas estará separado en párrafos que comienzan con un bolo. Hay distintos niveles, para agrupar unos dentro de ot</w:t>
      </w:r>
      <w:r>
        <w:t>ros, (usar tecla Tabulador para que salga bolo en siguiente nivel).</w:t>
      </w:r>
    </w:p>
    <w:p w:rsidR="000810B9" w:rsidRDefault="000810B9">
      <w:pPr>
        <w:pStyle w:val="Predeterminado"/>
        <w:spacing w:after="240"/>
      </w:pPr>
    </w:p>
    <w:p w:rsidR="000810B9" w:rsidRDefault="000810B9">
      <w:pPr>
        <w:pStyle w:val="Predeterminado"/>
        <w:spacing w:after="240"/>
      </w:pPr>
    </w:p>
    <w:p w:rsidR="000810B9" w:rsidRDefault="00AD6B26">
      <w:pPr>
        <w:pStyle w:val="Predeterminado"/>
        <w:numPr>
          <w:ilvl w:val="1"/>
          <w:numId w:val="23"/>
        </w:numPr>
        <w:spacing w:after="240"/>
      </w:pPr>
      <w:r>
        <w:rPr>
          <w:b/>
        </w:rPr>
        <w:lastRenderedPageBreak/>
        <w:t>Diapositiva de preguntas</w:t>
      </w:r>
      <w:r>
        <w:t xml:space="preserve">: Para las preguntas interactivas, siempre usar el patrón con el nombre </w:t>
      </w:r>
      <w:r>
        <w:rPr>
          <w:b/>
        </w:rPr>
        <w:t>"Pregunta interactiva".</w:t>
      </w:r>
    </w:p>
    <w:p w:rsidR="000810B9" w:rsidRDefault="00AD6B26">
      <w:pPr>
        <w:pStyle w:val="Predeterminado"/>
        <w:spacing w:line="360" w:lineRule="atLeast"/>
        <w:ind w:left="708"/>
      </w:pPr>
      <w:r>
        <w:rPr>
          <w:noProof/>
          <w:lang w:eastAsia="es-ES" w:bidi="ar-SA"/>
        </w:rPr>
        <w:drawing>
          <wp:inline distT="0" distB="0" distL="0" distR="0">
            <wp:extent cx="4794250" cy="2695575"/>
            <wp:effectExtent l="0" t="0" r="0" b="0"/>
            <wp:docPr id="5"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0"/>
                    <pic:cNvPicPr>
                      <a:picLocks noChangeAspect="1" noChangeArrowheads="1"/>
                    </pic:cNvPicPr>
                  </pic:nvPicPr>
                  <pic:blipFill>
                    <a:blip r:embed="rId14"/>
                    <a:stretch>
                      <a:fillRect/>
                    </a:stretch>
                  </pic:blipFill>
                  <pic:spPr bwMode="auto">
                    <a:xfrm>
                      <a:off x="0" y="0"/>
                      <a:ext cx="4794250" cy="2695575"/>
                    </a:xfrm>
                    <a:prstGeom prst="rect">
                      <a:avLst/>
                    </a:prstGeom>
                  </pic:spPr>
                </pic:pic>
              </a:graphicData>
            </a:graphic>
          </wp:inline>
        </w:drawing>
      </w:r>
    </w:p>
    <w:p w:rsidR="000810B9" w:rsidRDefault="000810B9">
      <w:pPr>
        <w:pStyle w:val="Predeterminado"/>
        <w:spacing w:line="360" w:lineRule="atLeast"/>
        <w:ind w:left="708"/>
      </w:pPr>
    </w:p>
    <w:p w:rsidR="000810B9" w:rsidRDefault="00AD6B26">
      <w:pPr>
        <w:pStyle w:val="Predeterminado"/>
        <w:numPr>
          <w:ilvl w:val="0"/>
          <w:numId w:val="28"/>
        </w:numPr>
        <w:spacing w:line="360" w:lineRule="atLeast"/>
      </w:pPr>
      <w:r>
        <w:t>Nota al pie/referencias/cita</w:t>
      </w:r>
      <w:r>
        <w:rPr>
          <w:color w:val="000000"/>
        </w:rPr>
        <w:t xml:space="preserve"> bibliográfica: ya está especificad</w:t>
      </w:r>
      <w:r>
        <w:rPr>
          <w:color w:val="000000"/>
        </w:rPr>
        <w:t>o en el patrón, pero no ha de rellenarse necesariamente y si s</w:t>
      </w:r>
      <w:r>
        <w:t>e usa va justificado a la derecha. El tamaño de este será de 12.</w:t>
      </w:r>
    </w:p>
    <w:p w:rsidR="000810B9" w:rsidRDefault="000810B9">
      <w:pPr>
        <w:pStyle w:val="Predeterminado"/>
        <w:spacing w:line="360" w:lineRule="atLeast"/>
        <w:ind w:left="1776"/>
      </w:pPr>
    </w:p>
    <w:p w:rsidR="000810B9" w:rsidRDefault="00AD6B26">
      <w:pPr>
        <w:pStyle w:val="Predeterminado"/>
        <w:spacing w:line="360" w:lineRule="atLeast"/>
        <w:ind w:left="708"/>
      </w:pPr>
      <w:r>
        <w:rPr>
          <w:noProof/>
          <w:lang w:eastAsia="es-ES" w:bidi="ar-SA"/>
        </w:rPr>
        <w:drawing>
          <wp:inline distT="0" distB="0" distL="0" distR="0">
            <wp:extent cx="4800600" cy="2695575"/>
            <wp:effectExtent l="0" t="0" r="0" b="0"/>
            <wp:docPr id="6" name="Imagen 3" descr="citabibliograf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3" descr="citabibliografica"/>
                    <pic:cNvPicPr>
                      <a:picLocks noChangeAspect="1" noChangeArrowheads="1"/>
                    </pic:cNvPicPr>
                  </pic:nvPicPr>
                  <pic:blipFill>
                    <a:blip r:embed="rId15"/>
                    <a:stretch>
                      <a:fillRect/>
                    </a:stretch>
                  </pic:blipFill>
                  <pic:spPr bwMode="auto">
                    <a:xfrm>
                      <a:off x="0" y="0"/>
                      <a:ext cx="4800600" cy="2695575"/>
                    </a:xfrm>
                    <a:prstGeom prst="rect">
                      <a:avLst/>
                    </a:prstGeom>
                  </pic:spPr>
                </pic:pic>
              </a:graphicData>
            </a:graphic>
          </wp:inline>
        </w:drawing>
      </w:r>
      <w:r>
        <w:t xml:space="preserve">                            </w:t>
      </w:r>
    </w:p>
    <w:p w:rsidR="000810B9" w:rsidRDefault="000810B9">
      <w:pPr>
        <w:pStyle w:val="Predeterminado"/>
        <w:spacing w:line="360" w:lineRule="atLeast"/>
      </w:pPr>
    </w:p>
    <w:p w:rsidR="000810B9" w:rsidRDefault="000810B9">
      <w:pPr>
        <w:pStyle w:val="Predeterminado"/>
        <w:spacing w:line="360" w:lineRule="atLeast"/>
      </w:pPr>
    </w:p>
    <w:p w:rsidR="000810B9" w:rsidRDefault="000810B9">
      <w:pPr>
        <w:pStyle w:val="Predeterminado"/>
        <w:spacing w:line="360" w:lineRule="atLeast"/>
      </w:pPr>
    </w:p>
    <w:p w:rsidR="000810B9" w:rsidRDefault="000810B9">
      <w:pPr>
        <w:pStyle w:val="Predeterminado"/>
        <w:spacing w:line="360" w:lineRule="atLeast"/>
      </w:pPr>
    </w:p>
    <w:p w:rsidR="000810B9" w:rsidRDefault="000810B9">
      <w:pPr>
        <w:pStyle w:val="Predeterminado"/>
        <w:spacing w:line="360" w:lineRule="atLeast"/>
      </w:pPr>
    </w:p>
    <w:p w:rsidR="000810B9" w:rsidRDefault="000810B9">
      <w:pPr>
        <w:pStyle w:val="Predeterminado"/>
        <w:spacing w:line="360" w:lineRule="atLeast"/>
      </w:pPr>
    </w:p>
    <w:p w:rsidR="000810B9" w:rsidRDefault="000810B9">
      <w:pPr>
        <w:pStyle w:val="Predeterminado"/>
        <w:spacing w:line="360" w:lineRule="atLeast"/>
      </w:pPr>
    </w:p>
    <w:p w:rsidR="000810B9" w:rsidRDefault="00AD6B26" w:rsidP="0043726C">
      <w:pPr>
        <w:pStyle w:val="Predeterminado"/>
        <w:numPr>
          <w:ilvl w:val="0"/>
          <w:numId w:val="27"/>
        </w:numPr>
      </w:pPr>
      <w:r>
        <w:lastRenderedPageBreak/>
        <w:t xml:space="preserve">Colores de texto: ya vienen predefinidos unos colores en el tema, ceñirse a estos (textos, </w:t>
      </w:r>
      <w:r>
        <w:t>tablas, diagramas/algoritmos...).</w:t>
      </w:r>
    </w:p>
    <w:p w:rsidR="000810B9" w:rsidRDefault="000810B9">
      <w:pPr>
        <w:pStyle w:val="Predeterminado"/>
        <w:spacing w:line="360" w:lineRule="atLeast"/>
        <w:ind w:left="1080"/>
      </w:pPr>
    </w:p>
    <w:tbl>
      <w:tblPr>
        <w:tblStyle w:val="Tablaconcuadrcula"/>
        <w:tblW w:w="7054" w:type="dxa"/>
        <w:tblInd w:w="1420" w:type="dxa"/>
        <w:tblCellMar>
          <w:left w:w="88" w:type="dxa"/>
        </w:tblCellMar>
        <w:tblLook w:val="04A0" w:firstRow="1" w:lastRow="0" w:firstColumn="1" w:lastColumn="0" w:noHBand="0" w:noVBand="1"/>
      </w:tblPr>
      <w:tblGrid>
        <w:gridCol w:w="3231"/>
        <w:gridCol w:w="1372"/>
        <w:gridCol w:w="1113"/>
        <w:gridCol w:w="1338"/>
      </w:tblGrid>
      <w:tr w:rsidR="000810B9">
        <w:tc>
          <w:tcPr>
            <w:tcW w:w="3230" w:type="dxa"/>
            <w:shd w:val="clear" w:color="auto" w:fill="auto"/>
            <w:tcMar>
              <w:left w:w="88" w:type="dxa"/>
            </w:tcMar>
          </w:tcPr>
          <w:p w:rsidR="000810B9" w:rsidRDefault="00AD6B26">
            <w:pPr>
              <w:pStyle w:val="Predeterminado"/>
              <w:spacing w:line="360" w:lineRule="atLeast"/>
              <w:rPr>
                <w:rFonts w:cs="Times New Roman"/>
              </w:rPr>
            </w:pPr>
            <w:r>
              <w:rPr>
                <w:rFonts w:cs="Times New Roman"/>
              </w:rPr>
              <w:t>MODELO DE COLOR RGB</w:t>
            </w:r>
          </w:p>
        </w:tc>
        <w:tc>
          <w:tcPr>
            <w:tcW w:w="1372" w:type="dxa"/>
            <w:shd w:val="clear" w:color="auto" w:fill="auto"/>
            <w:tcMar>
              <w:left w:w="88" w:type="dxa"/>
            </w:tcMar>
          </w:tcPr>
          <w:p w:rsidR="000810B9" w:rsidRDefault="00AD6B26">
            <w:pPr>
              <w:pStyle w:val="Predeterminado"/>
              <w:spacing w:line="360" w:lineRule="atLeast"/>
              <w:rPr>
                <w:rFonts w:cs="Times New Roman"/>
              </w:rPr>
            </w:pPr>
            <w:r>
              <w:rPr>
                <w:rFonts w:cs="Times New Roman"/>
              </w:rPr>
              <w:t>Rojo</w:t>
            </w:r>
          </w:p>
        </w:tc>
        <w:tc>
          <w:tcPr>
            <w:tcW w:w="1113" w:type="dxa"/>
            <w:shd w:val="clear" w:color="auto" w:fill="auto"/>
            <w:tcMar>
              <w:left w:w="88" w:type="dxa"/>
            </w:tcMar>
          </w:tcPr>
          <w:p w:rsidR="000810B9" w:rsidRDefault="00AD6B26">
            <w:pPr>
              <w:pStyle w:val="Predeterminado"/>
              <w:spacing w:line="360" w:lineRule="atLeast"/>
              <w:rPr>
                <w:rFonts w:cs="Times New Roman"/>
              </w:rPr>
            </w:pPr>
            <w:r>
              <w:rPr>
                <w:rFonts w:cs="Times New Roman"/>
              </w:rPr>
              <w:t>Verde</w:t>
            </w:r>
          </w:p>
        </w:tc>
        <w:tc>
          <w:tcPr>
            <w:tcW w:w="1338" w:type="dxa"/>
            <w:shd w:val="clear" w:color="auto" w:fill="auto"/>
            <w:tcMar>
              <w:left w:w="88" w:type="dxa"/>
            </w:tcMar>
          </w:tcPr>
          <w:p w:rsidR="000810B9" w:rsidRDefault="00AD6B26">
            <w:pPr>
              <w:pStyle w:val="Predeterminado"/>
              <w:spacing w:line="360" w:lineRule="atLeast"/>
              <w:rPr>
                <w:rFonts w:cs="Times New Roman"/>
              </w:rPr>
            </w:pPr>
            <w:r>
              <w:rPr>
                <w:rFonts w:cs="Times New Roman"/>
              </w:rPr>
              <w:t>Azul</w:t>
            </w:r>
          </w:p>
        </w:tc>
      </w:tr>
      <w:tr w:rsidR="000810B9">
        <w:tc>
          <w:tcPr>
            <w:tcW w:w="3230" w:type="dxa"/>
            <w:shd w:val="clear" w:color="auto" w:fill="auto"/>
            <w:tcMar>
              <w:left w:w="88" w:type="dxa"/>
            </w:tcMar>
          </w:tcPr>
          <w:p w:rsidR="000810B9" w:rsidRDefault="00AD6B26">
            <w:pPr>
              <w:pStyle w:val="Predeterminado"/>
              <w:spacing w:line="360" w:lineRule="atLeast"/>
              <w:rPr>
                <w:rFonts w:cs="Times New Roman"/>
              </w:rPr>
            </w:pPr>
            <w:r>
              <w:rPr>
                <w:rFonts w:cs="Times New Roman"/>
              </w:rPr>
              <w:t>AZUL OSCURO</w:t>
            </w:r>
          </w:p>
        </w:tc>
        <w:tc>
          <w:tcPr>
            <w:tcW w:w="1372" w:type="dxa"/>
            <w:shd w:val="clear" w:color="auto" w:fill="auto"/>
            <w:tcMar>
              <w:left w:w="88" w:type="dxa"/>
            </w:tcMar>
          </w:tcPr>
          <w:p w:rsidR="000810B9" w:rsidRDefault="00AD6B26">
            <w:pPr>
              <w:pStyle w:val="Predeterminado"/>
              <w:spacing w:line="360" w:lineRule="atLeast"/>
              <w:rPr>
                <w:rFonts w:cs="Times New Roman"/>
              </w:rPr>
            </w:pPr>
            <w:r>
              <w:rPr>
                <w:rFonts w:cs="Times New Roman"/>
              </w:rPr>
              <w:t>0</w:t>
            </w:r>
          </w:p>
        </w:tc>
        <w:tc>
          <w:tcPr>
            <w:tcW w:w="1113" w:type="dxa"/>
            <w:shd w:val="clear" w:color="auto" w:fill="auto"/>
            <w:tcMar>
              <w:left w:w="88" w:type="dxa"/>
            </w:tcMar>
          </w:tcPr>
          <w:p w:rsidR="000810B9" w:rsidRDefault="00AD6B26">
            <w:pPr>
              <w:pStyle w:val="Predeterminado"/>
              <w:spacing w:line="360" w:lineRule="atLeast"/>
              <w:rPr>
                <w:rFonts w:cs="Times New Roman"/>
              </w:rPr>
            </w:pPr>
            <w:r>
              <w:rPr>
                <w:rFonts w:cs="Times New Roman"/>
              </w:rPr>
              <w:t>69</w:t>
            </w:r>
          </w:p>
        </w:tc>
        <w:tc>
          <w:tcPr>
            <w:tcW w:w="1338" w:type="dxa"/>
            <w:shd w:val="clear" w:color="auto" w:fill="auto"/>
            <w:tcMar>
              <w:left w:w="88" w:type="dxa"/>
            </w:tcMar>
          </w:tcPr>
          <w:p w:rsidR="000810B9" w:rsidRDefault="00AD6B26">
            <w:pPr>
              <w:pStyle w:val="Predeterminado"/>
              <w:spacing w:line="360" w:lineRule="atLeast"/>
              <w:rPr>
                <w:rFonts w:cs="Times New Roman"/>
              </w:rPr>
            </w:pPr>
            <w:r>
              <w:rPr>
                <w:rFonts w:cs="Times New Roman"/>
              </w:rPr>
              <w:t>134</w:t>
            </w:r>
          </w:p>
        </w:tc>
      </w:tr>
      <w:tr w:rsidR="000810B9">
        <w:tc>
          <w:tcPr>
            <w:tcW w:w="3230" w:type="dxa"/>
            <w:shd w:val="clear" w:color="auto" w:fill="auto"/>
            <w:tcMar>
              <w:left w:w="88" w:type="dxa"/>
            </w:tcMar>
          </w:tcPr>
          <w:p w:rsidR="000810B9" w:rsidRDefault="00AD6B26">
            <w:pPr>
              <w:pStyle w:val="Predeterminado"/>
              <w:spacing w:line="360" w:lineRule="atLeast"/>
              <w:rPr>
                <w:rFonts w:cs="Times New Roman"/>
              </w:rPr>
            </w:pPr>
            <w:r>
              <w:rPr>
                <w:rFonts w:cs="Times New Roman"/>
              </w:rPr>
              <w:t>ROJO</w:t>
            </w:r>
          </w:p>
        </w:tc>
        <w:tc>
          <w:tcPr>
            <w:tcW w:w="1372" w:type="dxa"/>
            <w:shd w:val="clear" w:color="auto" w:fill="auto"/>
            <w:tcMar>
              <w:left w:w="88" w:type="dxa"/>
            </w:tcMar>
          </w:tcPr>
          <w:p w:rsidR="000810B9" w:rsidRDefault="00AD6B26">
            <w:pPr>
              <w:pStyle w:val="Predeterminado"/>
              <w:spacing w:line="360" w:lineRule="atLeast"/>
              <w:rPr>
                <w:rFonts w:cs="Times New Roman"/>
              </w:rPr>
            </w:pPr>
            <w:r>
              <w:rPr>
                <w:rFonts w:cs="Times New Roman"/>
              </w:rPr>
              <w:t>197</w:t>
            </w:r>
          </w:p>
        </w:tc>
        <w:tc>
          <w:tcPr>
            <w:tcW w:w="1113" w:type="dxa"/>
            <w:shd w:val="clear" w:color="auto" w:fill="auto"/>
            <w:tcMar>
              <w:left w:w="88" w:type="dxa"/>
            </w:tcMar>
          </w:tcPr>
          <w:p w:rsidR="000810B9" w:rsidRDefault="00AD6B26">
            <w:pPr>
              <w:pStyle w:val="Predeterminado"/>
              <w:spacing w:line="360" w:lineRule="atLeast"/>
              <w:rPr>
                <w:rFonts w:cs="Times New Roman"/>
              </w:rPr>
            </w:pPr>
            <w:r>
              <w:rPr>
                <w:rFonts w:cs="Times New Roman"/>
              </w:rPr>
              <w:t>0</w:t>
            </w:r>
          </w:p>
        </w:tc>
        <w:tc>
          <w:tcPr>
            <w:tcW w:w="1338" w:type="dxa"/>
            <w:shd w:val="clear" w:color="auto" w:fill="auto"/>
            <w:tcMar>
              <w:left w:w="88" w:type="dxa"/>
            </w:tcMar>
          </w:tcPr>
          <w:p w:rsidR="000810B9" w:rsidRDefault="00AD6B26">
            <w:pPr>
              <w:pStyle w:val="Predeterminado"/>
              <w:spacing w:line="360" w:lineRule="atLeast"/>
              <w:rPr>
                <w:rFonts w:cs="Times New Roman"/>
              </w:rPr>
            </w:pPr>
            <w:r>
              <w:rPr>
                <w:rFonts w:cs="Times New Roman"/>
              </w:rPr>
              <w:t>11</w:t>
            </w:r>
          </w:p>
        </w:tc>
      </w:tr>
      <w:tr w:rsidR="000810B9">
        <w:tc>
          <w:tcPr>
            <w:tcW w:w="3230" w:type="dxa"/>
            <w:shd w:val="clear" w:color="auto" w:fill="auto"/>
            <w:tcMar>
              <w:left w:w="88" w:type="dxa"/>
            </w:tcMar>
          </w:tcPr>
          <w:p w:rsidR="000810B9" w:rsidRDefault="00AD6B26">
            <w:pPr>
              <w:pStyle w:val="Predeterminado"/>
              <w:spacing w:line="360" w:lineRule="atLeast"/>
              <w:rPr>
                <w:rFonts w:cs="Times New Roman"/>
              </w:rPr>
            </w:pPr>
            <w:r>
              <w:rPr>
                <w:rFonts w:cs="Times New Roman"/>
              </w:rPr>
              <w:t>GRIS (Referencias)</w:t>
            </w:r>
          </w:p>
        </w:tc>
        <w:tc>
          <w:tcPr>
            <w:tcW w:w="1372" w:type="dxa"/>
            <w:shd w:val="clear" w:color="auto" w:fill="auto"/>
            <w:tcMar>
              <w:left w:w="88" w:type="dxa"/>
            </w:tcMar>
          </w:tcPr>
          <w:p w:rsidR="000810B9" w:rsidRDefault="00AD6B26">
            <w:pPr>
              <w:pStyle w:val="Predeterminado"/>
              <w:spacing w:line="360" w:lineRule="atLeast"/>
              <w:rPr>
                <w:rFonts w:cs="Times New Roman"/>
              </w:rPr>
            </w:pPr>
            <w:r>
              <w:rPr>
                <w:rFonts w:cs="Times New Roman"/>
              </w:rPr>
              <w:t>128</w:t>
            </w:r>
          </w:p>
        </w:tc>
        <w:tc>
          <w:tcPr>
            <w:tcW w:w="1113" w:type="dxa"/>
            <w:shd w:val="clear" w:color="auto" w:fill="auto"/>
            <w:tcMar>
              <w:left w:w="88" w:type="dxa"/>
            </w:tcMar>
          </w:tcPr>
          <w:p w:rsidR="000810B9" w:rsidRDefault="00AD6B26">
            <w:pPr>
              <w:pStyle w:val="Predeterminado"/>
              <w:spacing w:line="360" w:lineRule="atLeast"/>
              <w:rPr>
                <w:rFonts w:cs="Times New Roman"/>
              </w:rPr>
            </w:pPr>
            <w:r>
              <w:rPr>
                <w:rFonts w:cs="Times New Roman"/>
              </w:rPr>
              <w:t>128</w:t>
            </w:r>
          </w:p>
        </w:tc>
        <w:tc>
          <w:tcPr>
            <w:tcW w:w="1338" w:type="dxa"/>
            <w:shd w:val="clear" w:color="auto" w:fill="auto"/>
            <w:tcMar>
              <w:left w:w="88" w:type="dxa"/>
            </w:tcMar>
          </w:tcPr>
          <w:p w:rsidR="000810B9" w:rsidRDefault="00AD6B26">
            <w:pPr>
              <w:pStyle w:val="Predeterminado"/>
              <w:spacing w:line="360" w:lineRule="atLeast"/>
              <w:rPr>
                <w:rFonts w:cs="Times New Roman"/>
              </w:rPr>
            </w:pPr>
            <w:r>
              <w:rPr>
                <w:rFonts w:cs="Times New Roman"/>
              </w:rPr>
              <w:t>128</w:t>
            </w:r>
          </w:p>
        </w:tc>
      </w:tr>
    </w:tbl>
    <w:p w:rsidR="000810B9" w:rsidRDefault="000810B9">
      <w:pPr>
        <w:pStyle w:val="Predeterminado"/>
        <w:spacing w:line="360" w:lineRule="atLeast"/>
        <w:ind w:left="1440"/>
      </w:pPr>
    </w:p>
    <w:p w:rsidR="000810B9" w:rsidRDefault="00AD6B26">
      <w:pPr>
        <w:pStyle w:val="Predeterminado"/>
        <w:spacing w:line="360" w:lineRule="atLeast"/>
        <w:ind w:left="708"/>
        <w:rPr>
          <w:lang w:eastAsia="es-ES"/>
        </w:rPr>
      </w:pPr>
      <w:r>
        <w:rPr>
          <w:lang w:eastAsia="es-ES"/>
        </w:rPr>
        <w:t xml:space="preserve">           </w:t>
      </w:r>
      <w:r>
        <w:rPr>
          <w:noProof/>
          <w:lang w:eastAsia="es-ES" w:bidi="ar-SA"/>
        </w:rPr>
        <w:drawing>
          <wp:inline distT="0" distB="0" distL="0" distR="0">
            <wp:extent cx="4943475" cy="2779395"/>
            <wp:effectExtent l="0" t="0" r="0" b="0"/>
            <wp:docPr id="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7"/>
                    <pic:cNvPicPr>
                      <a:picLocks noChangeAspect="1" noChangeArrowheads="1"/>
                    </pic:cNvPicPr>
                  </pic:nvPicPr>
                  <pic:blipFill>
                    <a:blip r:embed="rId16"/>
                    <a:stretch>
                      <a:fillRect/>
                    </a:stretch>
                  </pic:blipFill>
                  <pic:spPr bwMode="auto">
                    <a:xfrm>
                      <a:off x="0" y="0"/>
                      <a:ext cx="4943475" cy="2779395"/>
                    </a:xfrm>
                    <a:prstGeom prst="rect">
                      <a:avLst/>
                    </a:prstGeom>
                  </pic:spPr>
                </pic:pic>
              </a:graphicData>
            </a:graphic>
          </wp:inline>
        </w:drawing>
      </w:r>
    </w:p>
    <w:p w:rsidR="000810B9" w:rsidRDefault="00AD6B26">
      <w:pPr>
        <w:pStyle w:val="Predeterminado"/>
        <w:spacing w:line="360" w:lineRule="atLeast"/>
        <w:ind w:left="1440"/>
      </w:pPr>
      <w:r>
        <w:t xml:space="preserve"> </w:t>
      </w:r>
    </w:p>
    <w:p w:rsidR="000810B9" w:rsidRDefault="00AD6B26">
      <w:pPr>
        <w:pStyle w:val="Predeterminado"/>
        <w:numPr>
          <w:ilvl w:val="0"/>
          <w:numId w:val="27"/>
        </w:numPr>
        <w:spacing w:line="360" w:lineRule="atLeast"/>
      </w:pPr>
      <w:r>
        <w:t>Imágenes: suficiente calidad de la imagen original.</w:t>
      </w:r>
    </w:p>
    <w:p w:rsidR="000810B9" w:rsidRDefault="000810B9">
      <w:pPr>
        <w:pStyle w:val="Predeterminado"/>
        <w:spacing w:line="360" w:lineRule="atLeast"/>
        <w:ind w:left="720"/>
      </w:pPr>
    </w:p>
    <w:p w:rsidR="000810B9" w:rsidRDefault="000810B9">
      <w:pPr>
        <w:rPr>
          <w:rFonts w:eastAsia="WenQuanYi Micro Hei" w:cs="Lohit Hindi"/>
          <w:lang w:eastAsia="zh-CN" w:bidi="hi-IN"/>
        </w:rPr>
      </w:pPr>
    </w:p>
    <w:p w:rsidR="000810B9" w:rsidRDefault="000810B9">
      <w:pPr>
        <w:rPr>
          <w:rFonts w:eastAsia="WenQuanYi Micro Hei" w:cs="Lohit Hindi"/>
          <w:lang w:eastAsia="zh-CN" w:bidi="hi-IN"/>
        </w:rPr>
      </w:pPr>
    </w:p>
    <w:p w:rsidR="000810B9" w:rsidRDefault="000810B9">
      <w:pPr>
        <w:rPr>
          <w:rFonts w:eastAsia="WenQuanYi Micro Hei" w:cs="Lohit Hindi"/>
          <w:lang w:eastAsia="zh-CN" w:bidi="hi-IN"/>
        </w:rPr>
      </w:pPr>
    </w:p>
    <w:p w:rsidR="000810B9" w:rsidRDefault="000810B9">
      <w:pPr>
        <w:rPr>
          <w:rFonts w:eastAsia="WenQuanYi Micro Hei" w:cs="Lohit Hindi"/>
          <w:lang w:eastAsia="zh-CN" w:bidi="hi-IN"/>
        </w:rPr>
      </w:pPr>
    </w:p>
    <w:p w:rsidR="000810B9" w:rsidRDefault="000810B9">
      <w:pPr>
        <w:rPr>
          <w:rFonts w:eastAsia="WenQuanYi Micro Hei" w:cs="Lohit Hindi"/>
          <w:lang w:eastAsia="zh-CN" w:bidi="hi-IN"/>
        </w:rPr>
      </w:pPr>
    </w:p>
    <w:p w:rsidR="000810B9" w:rsidRDefault="000810B9">
      <w:pPr>
        <w:rPr>
          <w:rFonts w:eastAsia="WenQuanYi Micro Hei" w:cs="Lohit Hindi"/>
          <w:lang w:eastAsia="zh-CN" w:bidi="hi-IN"/>
        </w:rPr>
      </w:pPr>
    </w:p>
    <w:p w:rsidR="000810B9" w:rsidRDefault="000810B9">
      <w:pPr>
        <w:rPr>
          <w:rFonts w:eastAsia="WenQuanYi Micro Hei" w:cs="Lohit Hindi"/>
          <w:lang w:eastAsia="zh-CN" w:bidi="hi-IN"/>
        </w:rPr>
      </w:pPr>
    </w:p>
    <w:p w:rsidR="000810B9" w:rsidRDefault="000810B9">
      <w:pPr>
        <w:rPr>
          <w:rFonts w:eastAsia="WenQuanYi Micro Hei" w:cs="Lohit Hindi"/>
          <w:lang w:eastAsia="zh-CN" w:bidi="hi-IN"/>
        </w:rPr>
      </w:pPr>
    </w:p>
    <w:p w:rsidR="000810B9" w:rsidRDefault="000810B9">
      <w:pPr>
        <w:rPr>
          <w:rFonts w:eastAsia="WenQuanYi Micro Hei" w:cs="Lohit Hindi"/>
          <w:lang w:eastAsia="zh-CN" w:bidi="hi-IN"/>
        </w:rPr>
      </w:pPr>
    </w:p>
    <w:p w:rsidR="000810B9" w:rsidRDefault="000810B9">
      <w:pPr>
        <w:rPr>
          <w:rFonts w:eastAsia="WenQuanYi Micro Hei" w:cs="Lohit Hindi"/>
          <w:lang w:eastAsia="zh-CN" w:bidi="hi-IN"/>
        </w:rPr>
      </w:pPr>
    </w:p>
    <w:p w:rsidR="000810B9" w:rsidRDefault="00AD6B26">
      <w:pPr>
        <w:rPr>
          <w:b/>
          <w:sz w:val="28"/>
          <w:szCs w:val="28"/>
        </w:rPr>
      </w:pPr>
      <w:r>
        <w:rPr>
          <w:b/>
          <w:sz w:val="28"/>
          <w:szCs w:val="28"/>
          <w:u w:val="single"/>
        </w:rPr>
        <w:lastRenderedPageBreak/>
        <w:t>Anexo II.</w:t>
      </w:r>
      <w:r>
        <w:rPr>
          <w:b/>
          <w:sz w:val="28"/>
          <w:szCs w:val="28"/>
        </w:rPr>
        <w:t xml:space="preserve"> Simbología de los algoritmos</w:t>
      </w:r>
    </w:p>
    <w:p w:rsidR="000810B9" w:rsidRDefault="00AD6B26">
      <w:r>
        <w:rPr>
          <w:noProof/>
          <w:lang w:eastAsia="es-ES"/>
        </w:rPr>
        <mc:AlternateContent>
          <mc:Choice Requires="wps">
            <w:drawing>
              <wp:anchor distT="0" distB="0" distL="114300" distR="114300" simplePos="0" relativeHeight="2" behindDoc="0" locked="0" layoutInCell="1" allowOverlap="1" wp14:anchorId="67389667">
                <wp:simplePos x="0" y="0"/>
                <wp:positionH relativeFrom="margin">
                  <wp:posOffset>1414145</wp:posOffset>
                </wp:positionH>
                <wp:positionV relativeFrom="paragraph">
                  <wp:posOffset>157480</wp:posOffset>
                </wp:positionV>
                <wp:extent cx="3872230" cy="4095750"/>
                <wp:effectExtent l="0" t="0" r="0" b="1905"/>
                <wp:wrapSquare wrapText="bothSides"/>
                <wp:docPr id="8" name="Cuadro de texto 14"/>
                <wp:cNvGraphicFramePr/>
                <a:graphic xmlns:a="http://schemas.openxmlformats.org/drawingml/2006/main">
                  <a:graphicData uri="http://schemas.microsoft.com/office/word/2010/wordprocessingShape">
                    <wps:wsp>
                      <wps:cNvSpPr/>
                      <wps:spPr>
                        <a:xfrm>
                          <a:off x="0" y="0"/>
                          <a:ext cx="3871440" cy="4095000"/>
                        </a:xfrm>
                        <a:prstGeom prst="rect">
                          <a:avLst/>
                        </a:prstGeom>
                        <a:noFill/>
                        <a:ln>
                          <a:noFill/>
                        </a:ln>
                      </wps:spPr>
                      <wps:style>
                        <a:lnRef idx="0">
                          <a:scrgbClr r="0" g="0" b="0"/>
                        </a:lnRef>
                        <a:fillRef idx="0">
                          <a:scrgbClr r="0" g="0" b="0"/>
                        </a:fillRef>
                        <a:effectRef idx="0">
                          <a:scrgbClr r="0" g="0" b="0"/>
                        </a:effectRef>
                        <a:fontRef idx="minor"/>
                      </wps:style>
                      <wps:txbx>
                        <w:txbxContent>
                          <w:p w:rsidR="000810B9" w:rsidRDefault="00AD6B26">
                            <w:pPr>
                              <w:pStyle w:val="Contenidodelmarco"/>
                              <w:rPr>
                                <w:color w:val="000000"/>
                              </w:rPr>
                            </w:pPr>
                            <w:r>
                              <w:rPr>
                                <w:b/>
                                <w:bCs/>
                                <w:color w:val="000000"/>
                              </w:rPr>
                              <w:t>COMIENZO DEL PROCESO:</w:t>
                            </w:r>
                            <w:r>
                              <w:rPr>
                                <w:color w:val="000000"/>
                              </w:rPr>
                              <w:t xml:space="preserve"> en su interior se escribe la información o acción que pone en marcha el procedimiento (INICIO).</w:t>
                            </w:r>
                          </w:p>
                          <w:p w:rsidR="000810B9" w:rsidRDefault="00AD6B26">
                            <w:pPr>
                              <w:pStyle w:val="Contenidodelmarco"/>
                              <w:rPr>
                                <w:color w:val="000000"/>
                              </w:rPr>
                            </w:pPr>
                            <w:r>
                              <w:rPr>
                                <w:b/>
                                <w:bCs/>
                                <w:color w:val="000000"/>
                              </w:rPr>
                              <w:t>ACTIVIDAD</w:t>
                            </w:r>
                            <w:r>
                              <w:rPr>
                                <w:color w:val="000000"/>
                              </w:rPr>
                              <w:t>: muestra una tarea o actividad llevada a cabo durante el proceso. Puede recibir diferentes entr</w:t>
                            </w:r>
                            <w:r>
                              <w:rPr>
                                <w:color w:val="000000"/>
                              </w:rPr>
                              <w:t>adas (flechas), pero SOLO DEBE TENER UNA SALIDA.</w:t>
                            </w:r>
                          </w:p>
                          <w:p w:rsidR="000810B9" w:rsidRDefault="00AD6B26">
                            <w:pPr>
                              <w:pStyle w:val="Contenidodelmarco"/>
                              <w:rPr>
                                <w:color w:val="000000"/>
                              </w:rPr>
                            </w:pPr>
                            <w:r>
                              <w:rPr>
                                <w:b/>
                                <w:bCs/>
                                <w:color w:val="000000"/>
                              </w:rPr>
                              <w:t xml:space="preserve">DECISIÓN/BIFURCACIÓN: </w:t>
                            </w:r>
                            <w:r>
                              <w:rPr>
                                <w:color w:val="000000"/>
                              </w:rPr>
                              <w:t>puntos del proceso en los que se debe tomar una decisión entre DOS POSIBILIDADES DISTINTAS. Entra una sola flecha y salen dos.</w:t>
                            </w:r>
                          </w:p>
                          <w:p w:rsidR="000810B9" w:rsidRDefault="00AD6B26">
                            <w:pPr>
                              <w:pStyle w:val="Ttulo1"/>
                              <w:rPr>
                                <w:b w:val="0"/>
                                <w:bCs w:val="0"/>
                                <w:szCs w:val="24"/>
                              </w:rPr>
                            </w:pPr>
                            <w:r>
                              <w:rPr>
                                <w:color w:val="000000"/>
                                <w:szCs w:val="24"/>
                              </w:rPr>
                              <w:t>FINAL DEL PROCESO</w:t>
                            </w:r>
                            <w:r>
                              <w:rPr>
                                <w:b w:val="0"/>
                                <w:bCs w:val="0"/>
                                <w:color w:val="000000"/>
                                <w:szCs w:val="24"/>
                              </w:rPr>
                              <w:t>: resultado final del mismo</w:t>
                            </w:r>
                          </w:p>
                          <w:p w:rsidR="000810B9" w:rsidRDefault="000810B9">
                            <w:pPr>
                              <w:pStyle w:val="Contenidodelmarco"/>
                              <w:rPr>
                                <w:b/>
                                <w:bCs/>
                                <w:color w:val="000000"/>
                              </w:rPr>
                            </w:pPr>
                          </w:p>
                          <w:p w:rsidR="000810B9" w:rsidRDefault="000810B9">
                            <w:pPr>
                              <w:pStyle w:val="Contenidodelmarco"/>
                              <w:rPr>
                                <w:b/>
                                <w:bCs/>
                                <w:color w:val="000000"/>
                              </w:rPr>
                            </w:pPr>
                          </w:p>
                          <w:p w:rsidR="000810B9" w:rsidRDefault="000810B9">
                            <w:pPr>
                              <w:pStyle w:val="Contenidodelmarco"/>
                              <w:rPr>
                                <w:b/>
                                <w:bCs/>
                                <w:color w:val="000000"/>
                              </w:rPr>
                            </w:pPr>
                          </w:p>
                          <w:p w:rsidR="000810B9" w:rsidRDefault="00AD6B26">
                            <w:pPr>
                              <w:pStyle w:val="Contenidodelmarco"/>
                            </w:pPr>
                            <w:r>
                              <w:rPr>
                                <w:b/>
                                <w:bCs/>
                                <w:color w:val="000000"/>
                              </w:rPr>
                              <w:t xml:space="preserve">CONEXIÓN CON OTRO PROCEDIMIENTO: </w:t>
                            </w:r>
                            <w:r>
                              <w:rPr>
                                <w:color w:val="000000"/>
                              </w:rPr>
                              <w:t>en su interior se indica el proceso tonel que está conectado</w:t>
                            </w:r>
                          </w:p>
                        </w:txbxContent>
                      </wps:txbx>
                      <wps:bodyPr>
                        <a:noAutofit/>
                      </wps:bodyPr>
                    </wps:wsp>
                  </a:graphicData>
                </a:graphic>
              </wp:anchor>
            </w:drawing>
          </mc:Choice>
          <mc:Fallback>
            <w:pict>
              <v:rect w14:anchorId="67389667" id="Cuadro de texto 14" o:spid="_x0000_s1026" style="position:absolute;margin-left:111.35pt;margin-top:12.4pt;width:304.9pt;height:322.5pt;z-index: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" filled="f" stroked="f">
                <v:textbox>
                  <w:txbxContent>
                    <w:p w:rsidR="000810B9" w:rsidRDefault="00AD6B26">
                      <w:pPr>
                        <w:pStyle w:val="Contenidodelmarco"/>
                        <w:rPr>
                          <w:color w:val="000000"/>
                        </w:rPr>
                      </w:pPr>
                      <w:r>
                        <w:rPr>
                          <w:b/>
                          <w:bCs/>
                          <w:color w:val="000000"/>
                        </w:rPr>
                        <w:t>COMIENZO DEL PROCESO:</w:t>
                      </w:r>
                      <w:r>
                        <w:rPr>
                          <w:color w:val="000000"/>
                        </w:rPr>
                        <w:t xml:space="preserve"> en su interior se escribe la información o acción que pone en marcha el procedimiento (INICIO).</w:t>
                      </w:r>
                    </w:p>
                    <w:p w:rsidR="000810B9" w:rsidRDefault="00AD6B26">
                      <w:pPr>
                        <w:pStyle w:val="Contenidodelmarco"/>
                        <w:rPr>
                          <w:color w:val="000000"/>
                        </w:rPr>
                      </w:pPr>
                      <w:r>
                        <w:rPr>
                          <w:b/>
                          <w:bCs/>
                          <w:color w:val="000000"/>
                        </w:rPr>
                        <w:t>ACTIVIDAD</w:t>
                      </w:r>
                      <w:r>
                        <w:rPr>
                          <w:color w:val="000000"/>
                        </w:rPr>
                        <w:t>: muestra una tarea o actividad llevada a cabo durante el proceso. Puede recibir diferentes entr</w:t>
                      </w:r>
                      <w:r>
                        <w:rPr>
                          <w:color w:val="000000"/>
                        </w:rPr>
                        <w:t>adas (flechas), pero SOLO DEBE TENER UNA SALIDA.</w:t>
                      </w:r>
                    </w:p>
                    <w:p w:rsidR="000810B9" w:rsidRDefault="00AD6B26">
                      <w:pPr>
                        <w:pStyle w:val="Contenidodelmarco"/>
                        <w:rPr>
                          <w:color w:val="000000"/>
                        </w:rPr>
                      </w:pPr>
                      <w:r>
                        <w:rPr>
                          <w:b/>
                          <w:bCs/>
                          <w:color w:val="000000"/>
                        </w:rPr>
                        <w:t xml:space="preserve">DECISIÓN/BIFURCACIÓN: </w:t>
                      </w:r>
                      <w:r>
                        <w:rPr>
                          <w:color w:val="000000"/>
                        </w:rPr>
                        <w:t>puntos del proceso en los que se debe tomar una decisión entre DOS POSIBILIDADES DISTINTAS. Entra una sola flecha y salen dos.</w:t>
                      </w:r>
                    </w:p>
                    <w:p w:rsidR="000810B9" w:rsidRDefault="00AD6B26">
                      <w:pPr>
                        <w:pStyle w:val="Ttulo1"/>
                        <w:rPr>
                          <w:b w:val="0"/>
                          <w:bCs w:val="0"/>
                          <w:szCs w:val="24"/>
                        </w:rPr>
                      </w:pPr>
                      <w:r>
                        <w:rPr>
                          <w:color w:val="000000"/>
                          <w:szCs w:val="24"/>
                        </w:rPr>
                        <w:t>FINAL DEL PROCESO</w:t>
                      </w:r>
                      <w:r>
                        <w:rPr>
                          <w:b w:val="0"/>
                          <w:bCs w:val="0"/>
                          <w:color w:val="000000"/>
                          <w:szCs w:val="24"/>
                        </w:rPr>
                        <w:t>: resultado final del mismo</w:t>
                      </w:r>
                    </w:p>
                    <w:p w:rsidR="000810B9" w:rsidRDefault="000810B9">
                      <w:pPr>
                        <w:pStyle w:val="Contenidodelmarco"/>
                        <w:rPr>
                          <w:b/>
                          <w:bCs/>
                          <w:color w:val="000000"/>
                        </w:rPr>
                      </w:pPr>
                    </w:p>
                    <w:p w:rsidR="000810B9" w:rsidRDefault="000810B9">
                      <w:pPr>
                        <w:pStyle w:val="Contenidodelmarco"/>
                        <w:rPr>
                          <w:b/>
                          <w:bCs/>
                          <w:color w:val="000000"/>
                        </w:rPr>
                      </w:pPr>
                    </w:p>
                    <w:p w:rsidR="000810B9" w:rsidRDefault="000810B9">
                      <w:pPr>
                        <w:pStyle w:val="Contenidodelmarco"/>
                        <w:rPr>
                          <w:b/>
                          <w:bCs/>
                          <w:color w:val="000000"/>
                        </w:rPr>
                      </w:pPr>
                    </w:p>
                    <w:p w:rsidR="000810B9" w:rsidRDefault="00AD6B26">
                      <w:pPr>
                        <w:pStyle w:val="Contenidodelmarco"/>
                      </w:pPr>
                      <w:r>
                        <w:rPr>
                          <w:b/>
                          <w:bCs/>
                          <w:color w:val="000000"/>
                        </w:rPr>
                        <w:t xml:space="preserve">CONEXIÓN CON OTRO PROCEDIMIENTO: </w:t>
                      </w:r>
                      <w:r>
                        <w:rPr>
                          <w:color w:val="000000"/>
                        </w:rPr>
                        <w:t>en su interior se indica el proceso tonel que está conectado</w:t>
                      </w:r>
                    </w:p>
                  </w:txbxContent>
                </v:textbox>
                <w10:wrap type="square" anchorx="margin"/>
              </v:rect>
            </w:pict>
          </mc:Fallback>
        </mc:AlternateContent>
      </w:r>
      <w:r>
        <w:rPr>
          <w:noProof/>
          <w:lang w:eastAsia="es-ES"/>
        </w:rPr>
        <mc:AlternateContent>
          <mc:Choice Requires="wps">
            <w:drawing>
              <wp:anchor distT="0" distB="0" distL="112395" distR="114300" simplePos="0" relativeHeight="15" behindDoc="0" locked="0" layoutInCell="1" allowOverlap="1" wp14:anchorId="49749026">
                <wp:simplePos x="0" y="0"/>
                <wp:positionH relativeFrom="column">
                  <wp:posOffset>-189230</wp:posOffset>
                </wp:positionH>
                <wp:positionV relativeFrom="margin">
                  <wp:posOffset>588645</wp:posOffset>
                </wp:positionV>
                <wp:extent cx="1155065" cy="434975"/>
                <wp:effectExtent l="0" t="0" r="27940" b="24130"/>
                <wp:wrapNone/>
                <wp:docPr id="10" name="Rectángulo redondeado 9"/>
                <wp:cNvGraphicFramePr/>
                <a:graphic xmlns:a="http://schemas.openxmlformats.org/drawingml/2006/main">
                  <a:graphicData uri="http://schemas.microsoft.com/office/word/2010/wordprocessingShape">
                    <wps:wsp>
                      <wps:cNvSpPr/>
                      <wps:spPr>
                        <a:xfrm>
                          <a:off x="0" y="0"/>
                          <a:ext cx="1154520" cy="434520"/>
                        </a:xfrm>
                        <a:prstGeom prst="roundRect">
                          <a:avLst>
                            <a:gd name="adj" fmla="val 16667"/>
                          </a:avLst>
                        </a:pr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p>
    <w:p w:rsidR="000810B9" w:rsidRDefault="00AD6B26">
      <w:r>
        <w:rPr>
          <w:noProof/>
          <w:lang w:eastAsia="es-ES"/>
        </w:rPr>
        <mc:AlternateContent>
          <mc:Choice Requires="wps">
            <w:drawing>
              <wp:anchor distT="0" distB="0" distL="112395" distR="114300" simplePos="0" relativeHeight="33" behindDoc="0" locked="0" layoutInCell="1" allowOverlap="1">
                <wp:simplePos x="0" y="0"/>
                <wp:positionH relativeFrom="column">
                  <wp:posOffset>0</wp:posOffset>
                </wp:positionH>
                <wp:positionV relativeFrom="paragraph">
                  <wp:posOffset>-268605</wp:posOffset>
                </wp:positionV>
                <wp:extent cx="1154430" cy="434340"/>
                <wp:effectExtent l="9525" t="5715" r="10160" b="10160"/>
                <wp:wrapNone/>
                <wp:docPr id="11" name="Rectángulo redondeado 9"/>
                <wp:cNvGraphicFramePr/>
                <a:graphic xmlns:a="http://schemas.openxmlformats.org/drawingml/2006/main">
                  <a:graphicData uri="http://schemas.microsoft.com/office/word/2010/wordprocessingShape">
                    <wps:wsp>
                      <wps:cNvSpPr/>
                      <wps:spPr>
                        <a:xfrm>
                          <a:off x="0" y="0"/>
                          <a:ext cx="1153800" cy="433800"/>
                        </a:xfrm>
                        <a:prstGeom prst="roundRect">
                          <a:avLst>
                            <a:gd name="adj" fmla="val 16667"/>
                          </a:avLst>
                        </a:pr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p>
    <w:p w:rsidR="000810B9" w:rsidRDefault="00AD6B26">
      <w:r>
        <w:rPr>
          <w:noProof/>
          <w:lang w:eastAsia="es-ES"/>
        </w:rPr>
        <mc:AlternateContent>
          <mc:Choice Requires="wps">
            <w:drawing>
              <wp:anchor distT="0" distB="0" distL="112395" distR="114300" simplePos="0" relativeHeight="16" behindDoc="0" locked="0" layoutInCell="1" allowOverlap="1" wp14:anchorId="403C8F55">
                <wp:simplePos x="0" y="0"/>
                <wp:positionH relativeFrom="column">
                  <wp:posOffset>-114300</wp:posOffset>
                </wp:positionH>
                <wp:positionV relativeFrom="paragraph">
                  <wp:posOffset>304165</wp:posOffset>
                </wp:positionV>
                <wp:extent cx="1047115" cy="471170"/>
                <wp:effectExtent l="0" t="0" r="21590" b="26035"/>
                <wp:wrapNone/>
                <wp:docPr id="12" name="Rectángulo 10"/>
                <wp:cNvGraphicFramePr/>
                <a:graphic xmlns:a="http://schemas.openxmlformats.org/drawingml/2006/main">
                  <a:graphicData uri="http://schemas.microsoft.com/office/word/2010/wordprocessingShape">
                    <wps:wsp>
                      <wps:cNvSpPr/>
                      <wps:spPr>
                        <a:xfrm>
                          <a:off x="0" y="0"/>
                          <a:ext cx="1046520" cy="470520"/>
                        </a:xfrm>
                        <a:prstGeom prst="rect">
                          <a:avLst/>
                        </a:pr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ángulo 10" stroked="f" style="position:absolute;margin-left:-9pt;margin-top:23.95pt;width:82.35pt;height:37pt" wp14:anchorId="403C8F55">
                <w10:wrap type="none"/>
                <v:fill o:detectmouseclick="t" on="false"/>
                <v:stroke color="#3465a4" weight="9360" joinstyle="round" endcap="flat"/>
              </v:rect>
            </w:pict>
          </mc:Fallback>
        </mc:AlternateContent>
      </w:r>
      <w:r>
        <w:rPr>
          <w:noProof/>
          <w:lang w:eastAsia="es-ES"/>
        </w:rPr>
        <mc:AlternateContent>
          <mc:Choice Requires="wps">
            <w:drawing>
              <wp:anchor distT="0" distB="0" distL="112395" distR="114300" simplePos="0" relativeHeight="34" behindDoc="0" locked="0" layoutInCell="1" allowOverlap="1">
                <wp:simplePos x="0" y="0"/>
                <wp:positionH relativeFrom="column">
                  <wp:posOffset>0</wp:posOffset>
                </wp:positionH>
                <wp:positionV relativeFrom="paragraph">
                  <wp:posOffset>57150</wp:posOffset>
                </wp:positionV>
                <wp:extent cx="1046480" cy="470535"/>
                <wp:effectExtent l="9525" t="5715" r="13335" b="12065"/>
                <wp:wrapNone/>
                <wp:docPr id="13" name="Rectángulo 10"/>
                <wp:cNvGraphicFramePr/>
                <a:graphic xmlns:a="http://schemas.openxmlformats.org/drawingml/2006/main">
                  <a:graphicData uri="http://schemas.microsoft.com/office/word/2010/wordprocessingShape">
                    <wps:wsp>
                      <wps:cNvSpPr/>
                      <wps:spPr>
                        <a:xfrm>
                          <a:off x="0" y="0"/>
                          <a:ext cx="1045800" cy="46980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ángulo 10" stroked="t" style="position:absolute;margin-left:0pt;margin-top:4.5pt;width:82.3pt;height:36.95pt">
                <w10:wrap type="none"/>
                <v:fill o:detectmouseclick="t" on="false"/>
                <v:stroke color="black" weight="9360" joinstyle="miter" endcap="flat"/>
              </v:rect>
            </w:pict>
          </mc:Fallback>
        </mc:AlternateContent>
      </w:r>
    </w:p>
    <w:p w:rsidR="000810B9" w:rsidRDefault="000810B9">
      <w:pPr>
        <w:rPr>
          <w:lang w:val="es-MX"/>
        </w:rPr>
      </w:pPr>
    </w:p>
    <w:p w:rsidR="000810B9" w:rsidRDefault="00AD6B26">
      <w:pPr>
        <w:rPr>
          <w:lang w:val="es-MX"/>
        </w:rPr>
      </w:pPr>
      <w:r>
        <w:rPr>
          <w:noProof/>
          <w:lang w:eastAsia="es-ES"/>
        </w:rPr>
        <mc:AlternateContent>
          <mc:Choice Requires="wps">
            <w:drawing>
              <wp:anchor distT="0" distB="0" distL="114300" distR="112395" simplePos="0" relativeHeight="17" behindDoc="0" locked="0" layoutInCell="1" allowOverlap="1" wp14:anchorId="06C5D666">
                <wp:simplePos x="0" y="0"/>
                <wp:positionH relativeFrom="column">
                  <wp:posOffset>-139065</wp:posOffset>
                </wp:positionH>
                <wp:positionV relativeFrom="paragraph">
                  <wp:posOffset>309880</wp:posOffset>
                </wp:positionV>
                <wp:extent cx="1146175" cy="507365"/>
                <wp:effectExtent l="19050" t="19050" r="17780" b="46990"/>
                <wp:wrapNone/>
                <wp:docPr id="14" name="Rombo 11"/>
                <wp:cNvGraphicFramePr/>
                <a:graphic xmlns:a="http://schemas.openxmlformats.org/drawingml/2006/main">
                  <a:graphicData uri="http://schemas.microsoft.com/office/word/2010/wordprocessingShape">
                    <wps:wsp>
                      <wps:cNvSpPr/>
                      <wps:spPr>
                        <a:xfrm>
                          <a:off x="0" y="0"/>
                          <a:ext cx="1145520" cy="506880"/>
                        </a:xfrm>
                        <a:prstGeom prst="diamond">
                          <a:avLst/>
                        </a:pr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type id="shapetype_4" coordsize="21600,21600" o:spt="4" path="m,10800l10800,l21600,10800l10800,21600xe">
                <v:stroke joinstyle="miter"/>
                <v:formulas>
                  <v:f eqn="prod width 3 4"/>
                  <v:f eqn="prod height 3 4"/>
                </v:formulas>
                <v:path gradientshapeok="t" o:connecttype="rect" textboxrect="5400,5400,@0,@1"/>
              </v:shapetype>
              <v:shape id="shape_0" ID="Rombo 11" stroked="f" style="position:absolute;margin-left:-10.95pt;margin-top:24.4pt;width:90.15pt;height:39.85pt" wp14:anchorId="06C5D666" type="shapetype_4">
                <w10:wrap type="none"/>
                <v:fill o:detectmouseclick="t" on="false"/>
                <v:stroke color="#3465a4" weight="9360" joinstyle="round" endcap="flat"/>
              </v:shape>
            </w:pict>
          </mc:Fallback>
        </mc:AlternateContent>
      </w:r>
      <w:r>
        <w:rPr>
          <w:noProof/>
          <w:lang w:eastAsia="es-ES"/>
        </w:rPr>
        <mc:AlternateContent>
          <mc:Choice Requires="wps">
            <w:drawing>
              <wp:anchor distT="0" distB="0" distL="114300" distR="114300" simplePos="0" relativeHeight="35" behindDoc="0" locked="0" layoutInCell="1" allowOverlap="1">
                <wp:simplePos x="0" y="0"/>
                <wp:positionH relativeFrom="column">
                  <wp:posOffset>0</wp:posOffset>
                </wp:positionH>
                <wp:positionV relativeFrom="paragraph">
                  <wp:posOffset>22860</wp:posOffset>
                </wp:positionV>
                <wp:extent cx="1145540" cy="506730"/>
                <wp:effectExtent l="19050" t="15240" r="19050" b="13970"/>
                <wp:wrapNone/>
                <wp:docPr id="15" name="Rombo 11"/>
                <wp:cNvGraphicFramePr/>
                <a:graphic xmlns:a="http://schemas.openxmlformats.org/drawingml/2006/main">
                  <a:graphicData uri="http://schemas.microsoft.com/office/word/2010/wordprocessingShape">
                    <wps:wsp>
                      <wps:cNvSpPr/>
                      <wps:spPr>
                        <a:xfrm>
                          <a:off x="0" y="0"/>
                          <a:ext cx="1144800" cy="506160"/>
                        </a:xfrm>
                        <a:prstGeom prst="diamond">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 id="shape_0" ID="Rombo 11" stroked="t" style="position:absolute;margin-left:0pt;margin-top:1.8pt;width:90.1pt;height:39.8pt" type="shapetype_4">
                <w10:wrap type="none"/>
                <v:fill o:detectmouseclick="t" on="false"/>
                <v:stroke color="black" weight="9360" joinstyle="miter" endcap="flat"/>
              </v:shape>
            </w:pict>
          </mc:Fallback>
        </mc:AlternateContent>
      </w:r>
    </w:p>
    <w:p w:rsidR="000810B9" w:rsidRDefault="000810B9">
      <w:pPr>
        <w:rPr>
          <w:lang w:val="es-MX"/>
        </w:rPr>
      </w:pPr>
    </w:p>
    <w:p w:rsidR="000810B9" w:rsidRDefault="00AD6B26">
      <w:pPr>
        <w:rPr>
          <w:lang w:val="es-MX"/>
        </w:rPr>
      </w:pPr>
      <w:r>
        <w:rPr>
          <w:noProof/>
          <w:lang w:eastAsia="es-ES"/>
        </w:rPr>
        <mc:AlternateContent>
          <mc:Choice Requires="wps">
            <w:drawing>
              <wp:anchor distT="0" distB="0" distL="112395" distR="112395" simplePos="0" relativeHeight="18" behindDoc="0" locked="0" layoutInCell="1" allowOverlap="1" wp14:anchorId="095B1DB9">
                <wp:simplePos x="0" y="0"/>
                <wp:positionH relativeFrom="column">
                  <wp:posOffset>-13970</wp:posOffset>
                </wp:positionH>
                <wp:positionV relativeFrom="paragraph">
                  <wp:posOffset>232410</wp:posOffset>
                </wp:positionV>
                <wp:extent cx="939165" cy="399415"/>
                <wp:effectExtent l="0" t="0" r="15240" b="21590"/>
                <wp:wrapNone/>
                <wp:docPr id="16" name="Elipse 12"/>
                <wp:cNvGraphicFramePr/>
                <a:graphic xmlns:a="http://schemas.openxmlformats.org/drawingml/2006/main">
                  <a:graphicData uri="http://schemas.microsoft.com/office/word/2010/wordprocessingShape">
                    <wps:wsp>
                      <wps:cNvSpPr/>
                      <wps:spPr>
                        <a:xfrm>
                          <a:off x="0" y="0"/>
                          <a:ext cx="938520" cy="398880"/>
                        </a:xfrm>
                        <a:prstGeom prst="ellipse">
                          <a:avLst/>
                        </a:pr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oval id="shape_0" ID="Elipse 12" stroked="f" style="position:absolute;margin-left:-1.1pt;margin-top:18.3pt;width:73.85pt;height:31.35pt" wp14:anchorId="095B1DB9">
                <w10:wrap type="none"/>
                <v:fill o:detectmouseclick="t" on="false"/>
                <v:stroke color="#3465a4" weight="9360" joinstyle="round" endcap="flat"/>
              </v:oval>
            </w:pict>
          </mc:Fallback>
        </mc:AlternateContent>
      </w:r>
      <w:r>
        <w:rPr>
          <w:noProof/>
          <w:lang w:eastAsia="es-ES"/>
        </w:rPr>
        <mc:AlternateContent>
          <mc:Choice Requires="wps">
            <w:drawing>
              <wp:anchor distT="0" distB="0" distL="112395" distR="112395" simplePos="0" relativeHeight="36" behindDoc="0" locked="0" layoutInCell="1" allowOverlap="1">
                <wp:simplePos x="0" y="0"/>
                <wp:positionH relativeFrom="column">
                  <wp:posOffset>114300</wp:posOffset>
                </wp:positionH>
                <wp:positionV relativeFrom="paragraph">
                  <wp:posOffset>-11430</wp:posOffset>
                </wp:positionV>
                <wp:extent cx="938530" cy="398780"/>
                <wp:effectExtent l="9525" t="5715" r="6985" b="7620"/>
                <wp:wrapNone/>
                <wp:docPr id="17" name="Elipse 12"/>
                <wp:cNvGraphicFramePr/>
                <a:graphic xmlns:a="http://schemas.openxmlformats.org/drawingml/2006/main">
                  <a:graphicData uri="http://schemas.microsoft.com/office/word/2010/wordprocessingShape">
                    <wps:wsp>
                      <wps:cNvSpPr/>
                      <wps:spPr>
                        <a:xfrm>
                          <a:off x="0" y="0"/>
                          <a:ext cx="937800" cy="398160"/>
                        </a:xfrm>
                        <a:prstGeom prst="ellipse">
                          <a:avLst/>
                        </a:pr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oval id="shape_0" ID="Elipse 12" stroked="t" style="position:absolute;margin-left:9pt;margin-top:-0.9pt;width:73.8pt;height:31.3pt">
                <w10:wrap type="none"/>
                <v:fill o:detectmouseclick="t" on="false"/>
                <v:stroke color="black" weight="9360" joinstyle="round" endcap="flat"/>
              </v:oval>
            </w:pict>
          </mc:Fallback>
        </mc:AlternateContent>
      </w:r>
    </w:p>
    <w:p w:rsidR="000810B9" w:rsidRDefault="000810B9">
      <w:pPr>
        <w:rPr>
          <w:lang w:val="es-MX"/>
        </w:rPr>
      </w:pPr>
    </w:p>
    <w:p w:rsidR="000810B9" w:rsidRDefault="005838A0">
      <w:pPr>
        <w:rPr>
          <w:lang w:val="es-MX"/>
        </w:rPr>
      </w:pPr>
      <w:bookmarkStart w:id="0" w:name="_GoBack"/>
      <w:r>
        <w:rPr>
          <w:noProof/>
          <w:lang w:eastAsia="es-ES"/>
        </w:rPr>
        <mc:AlternateContent>
          <mc:Choice Requires="wps">
            <w:drawing>
              <wp:anchor distT="0" distB="0" distL="114300" distR="112395" simplePos="0" relativeHeight="43" behindDoc="0" locked="0" layoutInCell="1" allowOverlap="1" wp14:anchorId="23653180" wp14:editId="7C28CCDE">
                <wp:simplePos x="0" y="0"/>
                <wp:positionH relativeFrom="column">
                  <wp:posOffset>410210</wp:posOffset>
                </wp:positionH>
                <wp:positionV relativeFrom="paragraph">
                  <wp:posOffset>138430</wp:posOffset>
                </wp:positionV>
                <wp:extent cx="506730" cy="506730"/>
                <wp:effectExtent l="0" t="0" r="26670" b="26670"/>
                <wp:wrapNone/>
                <wp:docPr id="18" name="Elipse 13"/>
                <wp:cNvGraphicFramePr/>
                <a:graphic xmlns:a="http://schemas.openxmlformats.org/drawingml/2006/main">
                  <a:graphicData uri="http://schemas.microsoft.com/office/word/2010/wordprocessingShape">
                    <wps:wsp>
                      <wps:cNvSpPr/>
                      <wps:spPr>
                        <a:xfrm>
                          <a:off x="0" y="0"/>
                          <a:ext cx="506730" cy="506730"/>
                        </a:xfrm>
                        <a:prstGeom prst="ellipse">
                          <a:avLst/>
                        </a:pr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oval w14:anchorId="2613531F" id="Elipse 13" o:spid="_x0000_s1026" style="position:absolute;margin-left:32.3pt;margin-top:10.9pt;width:39.9pt;height:39.9pt;z-index:43;visibility:visible;mso-wrap-style:square;mso-wrap-distance-left:9pt;mso-wrap-distance-top:0;mso-wrap-distance-right:8.8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" filled="f" strokeweight=".26mm"/>
            </w:pict>
          </mc:Fallback>
        </mc:AlternateContent>
      </w:r>
      <w:bookmarkEnd w:id="0"/>
    </w:p>
    <w:p w:rsidR="000810B9" w:rsidRDefault="005838A0">
      <w:pPr>
        <w:rPr>
          <w:lang w:val="es-MX"/>
        </w:rPr>
      </w:pPr>
      <w:r>
        <w:rPr>
          <w:noProof/>
          <w:lang w:eastAsia="es-ES"/>
        </w:rPr>
        <mc:AlternateContent>
          <mc:Choice Requires="wps">
            <w:drawing>
              <wp:anchor distT="0" distB="0" distL="114300" distR="113030" simplePos="0" relativeHeight="31" behindDoc="0" locked="0" layoutInCell="1" allowOverlap="1" wp14:anchorId="6EF4822A" wp14:editId="35326E3C">
                <wp:simplePos x="0" y="0"/>
                <wp:positionH relativeFrom="margin">
                  <wp:posOffset>419100</wp:posOffset>
                </wp:positionH>
                <wp:positionV relativeFrom="paragraph">
                  <wp:posOffset>93980</wp:posOffset>
                </wp:positionV>
                <wp:extent cx="507365" cy="507365"/>
                <wp:effectExtent l="0" t="0" r="27940" b="27940"/>
                <wp:wrapNone/>
                <wp:docPr id="19" name="Elipse 13"/>
                <wp:cNvGraphicFramePr/>
                <a:graphic xmlns:a="http://schemas.openxmlformats.org/drawingml/2006/main">
                  <a:graphicData uri="http://schemas.microsoft.com/office/word/2010/wordprocessingShape">
                    <wps:wsp>
                      <wps:cNvSpPr/>
                      <wps:spPr>
                        <a:xfrm>
                          <a:off x="0" y="0"/>
                          <a:ext cx="507365" cy="507365"/>
                        </a:xfrm>
                        <a:prstGeom prst="ellipse">
                          <a:avLst/>
                        </a:pr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oval w14:anchorId="4B8E075A" id="Elipse 13" o:spid="_x0000_s1026" style="position:absolute;margin-left:33pt;margin-top:7.4pt;width:39.95pt;height:39.95pt;z-index:31;visibility:visible;mso-wrap-style:square;mso-wrap-distance-left:9pt;mso-wrap-distance-top:0;mso-wrap-distance-right:8.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" filled="f" stroked="f" strokeweight=".26mm">
                <w10:wrap anchorx="margin"/>
              </v:oval>
            </w:pict>
          </mc:Fallback>
        </mc:AlternateContent>
      </w:r>
    </w:p>
    <w:p w:rsidR="000810B9" w:rsidRDefault="000810B9">
      <w:pPr>
        <w:rPr>
          <w:lang w:val="es-MX"/>
        </w:rPr>
      </w:pPr>
    </w:p>
    <w:p w:rsidR="000810B9" w:rsidRDefault="000810B9">
      <w:pPr>
        <w:rPr>
          <w:lang w:val="es-MX"/>
        </w:rPr>
      </w:pPr>
    </w:p>
    <w:p w:rsidR="000810B9" w:rsidRDefault="000810B9">
      <w:pPr>
        <w:rPr>
          <w:lang w:val="es-MX"/>
        </w:rPr>
      </w:pPr>
    </w:p>
    <w:p w:rsidR="000810B9" w:rsidRDefault="000810B9">
      <w:pPr>
        <w:rPr>
          <w:lang w:val="es-MX"/>
        </w:rPr>
      </w:pPr>
    </w:p>
    <w:p w:rsidR="000810B9" w:rsidRDefault="00AD6B26">
      <w:pPr>
        <w:tabs>
          <w:tab w:val="left" w:pos="708"/>
        </w:tabs>
        <w:suppressAutoHyphens/>
        <w:spacing w:after="0" w:line="360" w:lineRule="atLeast"/>
        <w:rPr>
          <w:b/>
          <w:sz w:val="28"/>
        </w:rPr>
      </w:pPr>
      <w:r>
        <w:rPr>
          <w:b/>
          <w:sz w:val="28"/>
          <w:u w:val="single"/>
        </w:rPr>
        <w:t>Anexo III.</w:t>
      </w:r>
      <w:r>
        <w:rPr>
          <w:b/>
          <w:sz w:val="28"/>
        </w:rPr>
        <w:t xml:space="preserve"> Direcciones de contacto:</w:t>
      </w:r>
    </w:p>
    <w:p w:rsidR="000810B9" w:rsidRDefault="000810B9">
      <w:pPr>
        <w:tabs>
          <w:tab w:val="left" w:pos="708"/>
        </w:tabs>
        <w:suppressAutoHyphens/>
        <w:spacing w:after="0" w:line="360" w:lineRule="atLeast"/>
        <w:rPr>
          <w:b/>
          <w:sz w:val="28"/>
        </w:rPr>
      </w:pPr>
    </w:p>
    <w:p w:rsidR="000810B9" w:rsidRDefault="00AD6B26">
      <w:pPr>
        <w:pStyle w:val="Prrafodelista"/>
        <w:numPr>
          <w:ilvl w:val="0"/>
          <w:numId w:val="26"/>
        </w:numPr>
        <w:tabs>
          <w:tab w:val="left" w:pos="708"/>
        </w:tabs>
        <w:suppressAutoHyphens/>
        <w:spacing w:after="240" w:line="360" w:lineRule="atLeast"/>
      </w:pPr>
      <w:r>
        <w:t xml:space="preserve">Dirección científica (José María Molero García): </w:t>
      </w:r>
      <w:hyperlink r:id="rId17">
        <w:r>
          <w:rPr>
            <w:rStyle w:val="EnlacedeInternet"/>
          </w:rPr>
          <w:t>jmolerog@gmail.com</w:t>
        </w:r>
      </w:hyperlink>
    </w:p>
    <w:p w:rsidR="000810B9" w:rsidRDefault="00AD6B26">
      <w:pPr>
        <w:pStyle w:val="Prrafodelista"/>
        <w:numPr>
          <w:ilvl w:val="0"/>
          <w:numId w:val="26"/>
        </w:numPr>
        <w:tabs>
          <w:tab w:val="left" w:pos="708"/>
        </w:tabs>
        <w:suppressAutoHyphens/>
        <w:spacing w:after="240" w:line="240" w:lineRule="auto"/>
      </w:pPr>
      <w:r>
        <w:rPr>
          <w:rStyle w:val="EnlacedeInternet"/>
        </w:rPr>
        <w:t xml:space="preserve">Dirección comercial (Susana Sánchez Vasco): </w:t>
      </w:r>
      <w:hyperlink r:id="rId18">
        <w:r>
          <w:rPr>
            <w:rStyle w:val="EnlacedeInternet"/>
          </w:rPr>
          <w:t>susana.sanchez@livemed-spain.com</w:t>
        </w:r>
      </w:hyperlink>
    </w:p>
    <w:p w:rsidR="000810B9" w:rsidRDefault="000810B9">
      <w:pPr>
        <w:pStyle w:val="Prrafodelista"/>
        <w:tabs>
          <w:tab w:val="left" w:pos="708"/>
        </w:tabs>
        <w:suppressAutoHyphens/>
        <w:spacing w:after="0" w:line="360" w:lineRule="atLeast"/>
        <w:rPr>
          <w:rFonts w:eastAsia="WenQuanYi Micro Hei" w:cs="Lohit Hindi"/>
          <w:lang w:eastAsia="zh-CN" w:bidi="hi-IN"/>
        </w:rPr>
      </w:pPr>
    </w:p>
    <w:p w:rsidR="000810B9" w:rsidRDefault="00AD6B26">
      <w:r>
        <w:t>Remitir el material científico (presentaciones, texto para el blog) al director científico con copia</w:t>
      </w:r>
      <w:r>
        <w:t xml:space="preserve"> a la dirección comercial de Live-Med Iberia.</w:t>
      </w:r>
    </w:p>
    <w:p w:rsidR="000810B9" w:rsidRDefault="000810B9">
      <w:pPr>
        <w:rPr>
          <w:lang w:val="es-MX"/>
        </w:rPr>
      </w:pPr>
    </w:p>
    <w:p w:rsidR="000810B9" w:rsidRDefault="000810B9">
      <w:pPr>
        <w:rPr>
          <w:lang w:val="es-MX"/>
        </w:rPr>
      </w:pPr>
    </w:p>
    <w:p w:rsidR="000810B9" w:rsidRDefault="000810B9">
      <w:pPr>
        <w:rPr>
          <w:lang w:val="es-MX"/>
        </w:rPr>
      </w:pPr>
    </w:p>
    <w:p w:rsidR="000810B9" w:rsidRDefault="000810B9">
      <w:pPr>
        <w:rPr>
          <w:lang w:val="es-MX"/>
        </w:rPr>
      </w:pPr>
    </w:p>
    <w:p w:rsidR="000810B9" w:rsidRDefault="000810B9">
      <w:pPr>
        <w:rPr>
          <w:lang w:val="es-MX"/>
        </w:rPr>
      </w:pPr>
    </w:p>
    <w:p w:rsidR="000810B9" w:rsidRDefault="000810B9"/>
    <w:sectPr w:rsidR="000810B9">
      <w:headerReference w:type="default" r:id="rId19"/>
      <w:footerReference w:type="default" r:id="rId20"/>
      <w:pgSz w:w="11906" w:h="16838"/>
      <w:pgMar w:top="1417" w:right="1701" w:bottom="1417" w:left="1701" w:header="708" w:footer="170" w:gutter="0"/>
      <w:cols w:space="720"/>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B26" w:rsidRDefault="00AD6B26">
      <w:pPr>
        <w:spacing w:after="0" w:line="240" w:lineRule="auto"/>
      </w:pPr>
      <w:r>
        <w:separator/>
      </w:r>
    </w:p>
  </w:endnote>
  <w:endnote w:type="continuationSeparator" w:id="0">
    <w:p w:rsidR="00AD6B26" w:rsidRDefault="00AD6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eeSans">
    <w:altName w:val="Times New Roman"/>
    <w:panose1 w:val="00000000000000000000"/>
    <w:charset w:val="00"/>
    <w:family w:val="roman"/>
    <w:notTrueType/>
    <w:pitch w:val="default"/>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47D" w:rsidRDefault="004F347D" w:rsidP="004F347D">
    <w:pPr>
      <w:pStyle w:val="Piedepgina"/>
      <w:rPr>
        <w:caps/>
        <w:color w:val="5B9BD5" w:themeColor="accent1"/>
      </w:rPr>
    </w:pPr>
    <w:r w:rsidRPr="004F347D">
      <w:rPr>
        <w:caps/>
        <w:noProof/>
        <w:color w:val="5B9BD5" w:themeColor="accent1"/>
        <w:lang w:eastAsia="es-ES"/>
      </w:rPr>
      <w:drawing>
        <wp:inline distT="0" distB="0" distL="0" distR="0" wp14:anchorId="3F2A8D46" wp14:editId="5E7A91FE">
          <wp:extent cx="2242800" cy="208800"/>
          <wp:effectExtent l="0" t="0" r="0" b="1270"/>
          <wp:docPr id="22" name="Imagen 22" descr="C:\Users\Live\Desktop\APAPsin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ve\Desktop\APAPsinPi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2800" cy="208800"/>
                  </a:xfrm>
                  <a:prstGeom prst="rect">
                    <a:avLst/>
                  </a:prstGeom>
                  <a:noFill/>
                  <a:ln>
                    <a:noFill/>
                  </a:ln>
                </pic:spPr>
              </pic:pic>
            </a:graphicData>
          </a:graphic>
        </wp:inline>
      </w:drawing>
    </w:r>
    <w:r>
      <w:rPr>
        <w:caps/>
        <w:color w:val="5B9BD5" w:themeColor="accent1"/>
      </w:rPr>
      <w:t xml:space="preserve">                                                                                     </w:t>
    </w: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5838A0">
      <w:rPr>
        <w:caps/>
        <w:noProof/>
        <w:color w:val="5B9BD5" w:themeColor="accent1"/>
      </w:rPr>
      <w:t>13</w:t>
    </w:r>
    <w:r>
      <w:rPr>
        <w:caps/>
        <w:color w:val="5B9BD5" w:themeColor="accent1"/>
      </w:rPr>
      <w:fldChar w:fldCharType="end"/>
    </w:r>
  </w:p>
  <w:p w:rsidR="000810B9" w:rsidRDefault="000810B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B26" w:rsidRDefault="00AD6B26">
      <w:pPr>
        <w:spacing w:after="0" w:line="240" w:lineRule="auto"/>
      </w:pPr>
      <w:r>
        <w:separator/>
      </w:r>
    </w:p>
  </w:footnote>
  <w:footnote w:type="continuationSeparator" w:id="0">
    <w:p w:rsidR="00AD6B26" w:rsidRDefault="00AD6B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0B9" w:rsidRDefault="00AD6B26">
    <w:pPr>
      <w:pStyle w:val="Encabezado"/>
    </w:pPr>
    <w:r>
      <w:rPr>
        <w:noProof/>
        <w:lang w:eastAsia="es-ES"/>
      </w:rPr>
      <mc:AlternateContent>
        <mc:Choice Requires="wps">
          <w:drawing>
            <wp:anchor distT="0" distB="0" distL="114300" distR="114300" simplePos="0" relativeHeight="14" behindDoc="1" locked="0" layoutInCell="1" allowOverlap="1">
              <wp:simplePos x="0" y="0"/>
              <wp:positionH relativeFrom="column">
                <wp:align>center</wp:align>
              </wp:positionH>
              <wp:positionV relativeFrom="margin">
                <wp:align>center</wp:align>
              </wp:positionV>
              <wp:extent cx="6229985" cy="1384935"/>
              <wp:effectExtent l="0" t="1685925" r="0" b="1769745"/>
              <wp:wrapNone/>
              <wp:docPr id="20" name="Forma libre 7"/>
              <wp:cNvGraphicFramePr/>
              <a:graphic xmlns:a="http://schemas.openxmlformats.org/drawingml/2006/main">
                <a:graphicData uri="http://schemas.microsoft.com/office/word/2010/wordprocessingShape">
                  <wps:wsp>
                    <wps:cNvSpPr/>
                    <wps:spPr>
                      <a:xfrm rot="18900000">
                        <a:off x="0" y="0"/>
                        <a:ext cx="6229440" cy="1384200"/>
                      </a:xfrm>
                      <a:custGeom>
                        <a:avLst/>
                        <a:gdLst/>
                        <a:ahLst/>
                        <a:cxnLst/>
                        <a:rect l="l" t="t" r="r" b="b"/>
                        <a:pathLst>
                          <a:path w="21600" h="21600">
                            <a:moveTo>
                              <a:pt x="0" y="0"/>
                            </a:moveTo>
                            <a:lnTo>
                              <a:pt x="21600" y="0"/>
                            </a:lnTo>
                            <a:moveTo>
                              <a:pt x="0" y="21600"/>
                            </a:moveTo>
                            <a:lnTo>
                              <a:pt x="21600" y="21600"/>
                            </a:lnTo>
                          </a:path>
                        </a:pathLst>
                      </a:custGeom>
                      <a:solidFill>
                        <a:srgbClr val="C0C0C0">
                          <a:alpha val="50000"/>
                        </a:srgbClr>
                      </a:solidFill>
                      <a:ln>
                        <a:no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12534"/>
    <w:multiLevelType w:val="multilevel"/>
    <w:tmpl w:val="E52A1654"/>
    <w:lvl w:ilvl="0">
      <w:start w:val="1"/>
      <w:numFmt w:val="bullet"/>
      <w:lvlText w:val=""/>
      <w:lvlJc w:val="left"/>
      <w:pPr>
        <w:ind w:left="1440" w:hanging="360"/>
      </w:pPr>
      <w:rPr>
        <w:rFonts w:ascii="Wingdings" w:hAnsi="Wingdings" w:cs="Symbol" w:hint="default"/>
        <w:color w:val="00000A"/>
      </w:rPr>
    </w:lvl>
    <w:lvl w:ilvl="1">
      <w:start w:val="1"/>
      <w:numFmt w:val="bullet"/>
      <w:lvlText w:val="o"/>
      <w:lvlJc w:val="left"/>
      <w:pPr>
        <w:ind w:left="2160" w:hanging="360"/>
      </w:pPr>
      <w:rPr>
        <w:rFonts w:ascii="Courier New" w:hAnsi="Courier New" w:cs="Courier New" w:hint="default"/>
        <w:color w:val="00000A"/>
        <w:sz w:val="28"/>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
    <w:nsid w:val="055834CB"/>
    <w:multiLevelType w:val="multilevel"/>
    <w:tmpl w:val="353CD0E0"/>
    <w:lvl w:ilvl="0">
      <w:start w:val="1"/>
      <w:numFmt w:val="decimal"/>
      <w:lvlText w:val="%1."/>
      <w:lvlJc w:val="left"/>
      <w:pPr>
        <w:ind w:left="720" w:hanging="360"/>
      </w:pPr>
      <w:rPr>
        <w:rFonts w:cs="Symbol"/>
      </w:rPr>
    </w:lvl>
    <w:lvl w:ilvl="1">
      <w:start w:val="1"/>
      <w:numFmt w:val="bullet"/>
      <w:lvlText w:val=""/>
      <w:lvlJc w:val="left"/>
      <w:pPr>
        <w:ind w:left="1440" w:hanging="360"/>
      </w:pPr>
      <w:rPr>
        <w:rFonts w:ascii="Wingdings" w:hAnsi="Wingdings"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AF4613A"/>
    <w:multiLevelType w:val="multilevel"/>
    <w:tmpl w:val="6CD6B394"/>
    <w:lvl w:ilvl="0">
      <w:start w:val="1"/>
      <w:numFmt w:val="decimal"/>
      <w:lvlText w:val="%1)"/>
      <w:lvlJc w:val="left"/>
      <w:pPr>
        <w:ind w:left="717" w:hanging="360"/>
      </w:pPr>
      <w:rPr>
        <w:b/>
      </w:rPr>
    </w:lvl>
    <w:lvl w:ilvl="1">
      <w:start w:val="1"/>
      <w:numFmt w:val="lowerLetter"/>
      <w:lvlText w:val="%2)"/>
      <w:lvlJc w:val="left"/>
      <w:pPr>
        <w:ind w:left="1077" w:hanging="360"/>
      </w:pPr>
    </w:lvl>
    <w:lvl w:ilvl="2">
      <w:start w:val="1"/>
      <w:numFmt w:val="lowerRoman"/>
      <w:lvlText w:val="%3)"/>
      <w:lvlJc w:val="left"/>
      <w:pPr>
        <w:ind w:left="1437" w:hanging="360"/>
      </w:pPr>
    </w:lvl>
    <w:lvl w:ilvl="3">
      <w:start w:val="1"/>
      <w:numFmt w:val="decimal"/>
      <w:lvlText w:val="(%4)"/>
      <w:lvlJc w:val="left"/>
      <w:pPr>
        <w:ind w:left="1797" w:hanging="360"/>
      </w:pPr>
    </w:lvl>
    <w:lvl w:ilvl="4">
      <w:start w:val="1"/>
      <w:numFmt w:val="lowerLetter"/>
      <w:lvlText w:val="(%5)"/>
      <w:lvlJc w:val="left"/>
      <w:pPr>
        <w:ind w:left="2157" w:hanging="360"/>
      </w:pPr>
    </w:lvl>
    <w:lvl w:ilvl="5">
      <w:start w:val="1"/>
      <w:numFmt w:val="lowerRoman"/>
      <w:lvlText w:val="(%6)"/>
      <w:lvlJc w:val="left"/>
      <w:pPr>
        <w:ind w:left="2517" w:hanging="360"/>
      </w:pPr>
    </w:lvl>
    <w:lvl w:ilvl="6">
      <w:start w:val="1"/>
      <w:numFmt w:val="decimal"/>
      <w:lvlText w:val="%7."/>
      <w:lvlJc w:val="left"/>
      <w:pPr>
        <w:ind w:left="2877" w:hanging="360"/>
      </w:pPr>
    </w:lvl>
    <w:lvl w:ilvl="7">
      <w:start w:val="1"/>
      <w:numFmt w:val="lowerLetter"/>
      <w:lvlText w:val="%8."/>
      <w:lvlJc w:val="left"/>
      <w:pPr>
        <w:ind w:left="3237" w:hanging="360"/>
      </w:pPr>
    </w:lvl>
    <w:lvl w:ilvl="8">
      <w:start w:val="1"/>
      <w:numFmt w:val="lowerRoman"/>
      <w:lvlText w:val="%9."/>
      <w:lvlJc w:val="left"/>
      <w:pPr>
        <w:ind w:left="3597" w:hanging="360"/>
      </w:pPr>
    </w:lvl>
  </w:abstractNum>
  <w:abstractNum w:abstractNumId="3">
    <w:nsid w:val="0E503366"/>
    <w:multiLevelType w:val="multilevel"/>
    <w:tmpl w:val="3AEE4E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1121ED5"/>
    <w:multiLevelType w:val="multilevel"/>
    <w:tmpl w:val="2562687C"/>
    <w:lvl w:ilvl="0">
      <w:start w:val="1"/>
      <w:numFmt w:val="bullet"/>
      <w:lvlText w:val=""/>
      <w:lvlJc w:val="left"/>
      <w:pPr>
        <w:ind w:left="1440" w:hanging="360"/>
      </w:pPr>
      <w:rPr>
        <w:rFonts w:ascii="Wingdings" w:hAnsi="Wingdings" w:cs="Symbol" w:hint="default"/>
        <w:color w:val="00000A"/>
      </w:rPr>
    </w:lvl>
    <w:lvl w:ilvl="1">
      <w:start w:val="1"/>
      <w:numFmt w:val="bullet"/>
      <w:lvlText w:val="o"/>
      <w:lvlJc w:val="left"/>
      <w:pPr>
        <w:ind w:left="2160" w:hanging="360"/>
      </w:pPr>
      <w:rPr>
        <w:rFonts w:ascii="Courier New" w:hAnsi="Courier New" w:cs="Courier New" w:hint="default"/>
        <w:color w:val="00000A"/>
        <w:sz w:val="28"/>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5">
    <w:nsid w:val="17694BDE"/>
    <w:multiLevelType w:val="multilevel"/>
    <w:tmpl w:val="722C6300"/>
    <w:lvl w:ilvl="0">
      <w:start w:val="1"/>
      <w:numFmt w:val="bullet"/>
      <w:lvlText w:val=""/>
      <w:lvlJc w:val="left"/>
      <w:pPr>
        <w:ind w:left="1440" w:hanging="360"/>
      </w:pPr>
      <w:rPr>
        <w:rFonts w:ascii="Wingdings" w:hAnsi="Wingdings" w:cs="Wingdings" w:hint="default"/>
        <w:color w:val="00000A"/>
      </w:rPr>
    </w:lvl>
    <w:lvl w:ilvl="1">
      <w:start w:val="1"/>
      <w:numFmt w:val="bullet"/>
      <w:lvlText w:val="o"/>
      <w:lvlJc w:val="left"/>
      <w:pPr>
        <w:ind w:left="2160" w:hanging="360"/>
      </w:pPr>
      <w:rPr>
        <w:rFonts w:ascii="Courier New" w:hAnsi="Courier New" w:cs="Courier New" w:hint="default"/>
        <w:color w:val="00000A"/>
        <w:sz w:val="28"/>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6">
    <w:nsid w:val="17D201E0"/>
    <w:multiLevelType w:val="multilevel"/>
    <w:tmpl w:val="3EDE4756"/>
    <w:lvl w:ilvl="0">
      <w:start w:val="1"/>
      <w:numFmt w:val="bullet"/>
      <w:lvlText w:val=""/>
      <w:lvlJc w:val="left"/>
      <w:pPr>
        <w:ind w:left="1776" w:hanging="360"/>
      </w:pPr>
      <w:rPr>
        <w:rFonts w:ascii="Wingdings" w:hAnsi="Wingdings" w:cs="Wingdings" w:hint="default"/>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cs="Wingdings" w:hint="default"/>
      </w:rPr>
    </w:lvl>
    <w:lvl w:ilvl="3">
      <w:start w:val="1"/>
      <w:numFmt w:val="bullet"/>
      <w:lvlText w:val=""/>
      <w:lvlJc w:val="left"/>
      <w:pPr>
        <w:ind w:left="3936" w:hanging="360"/>
      </w:pPr>
      <w:rPr>
        <w:rFonts w:ascii="Symbol" w:hAnsi="Symbol" w:cs="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cs="Wingdings" w:hint="default"/>
      </w:rPr>
    </w:lvl>
    <w:lvl w:ilvl="6">
      <w:start w:val="1"/>
      <w:numFmt w:val="bullet"/>
      <w:lvlText w:val=""/>
      <w:lvlJc w:val="left"/>
      <w:pPr>
        <w:ind w:left="6096" w:hanging="360"/>
      </w:pPr>
      <w:rPr>
        <w:rFonts w:ascii="Symbol" w:hAnsi="Symbol" w:cs="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cs="Wingdings" w:hint="default"/>
      </w:rPr>
    </w:lvl>
  </w:abstractNum>
  <w:abstractNum w:abstractNumId="7">
    <w:nsid w:val="1C4E0248"/>
    <w:multiLevelType w:val="multilevel"/>
    <w:tmpl w:val="63A0686A"/>
    <w:lvl w:ilvl="0">
      <w:start w:val="1"/>
      <w:numFmt w:val="bullet"/>
      <w:lvlText w:val=""/>
      <w:lvlJc w:val="left"/>
      <w:pPr>
        <w:ind w:left="1800" w:hanging="360"/>
      </w:pPr>
      <w:rPr>
        <w:rFonts w:ascii="Wingdings" w:hAnsi="Wingdings" w:cs="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8">
    <w:nsid w:val="1F357E92"/>
    <w:multiLevelType w:val="multilevel"/>
    <w:tmpl w:val="F460A05E"/>
    <w:lvl w:ilvl="0">
      <w:start w:val="1"/>
      <w:numFmt w:val="bullet"/>
      <w:lvlText w:val=""/>
      <w:lvlJc w:val="left"/>
      <w:pPr>
        <w:ind w:left="1440" w:hanging="360"/>
      </w:pPr>
      <w:rPr>
        <w:rFonts w:ascii="Wingdings" w:hAnsi="Wingdings" w:cs="Symbol" w:hint="default"/>
        <w:color w:val="00000A"/>
      </w:rPr>
    </w:lvl>
    <w:lvl w:ilvl="1">
      <w:start w:val="1"/>
      <w:numFmt w:val="bullet"/>
      <w:lvlText w:val="o"/>
      <w:lvlJc w:val="left"/>
      <w:pPr>
        <w:ind w:left="2160" w:hanging="360"/>
      </w:pPr>
      <w:rPr>
        <w:rFonts w:ascii="Courier New" w:hAnsi="Courier New" w:cs="Courier New" w:hint="default"/>
        <w:color w:val="00000A"/>
        <w:sz w:val="28"/>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9">
    <w:nsid w:val="1F8312C7"/>
    <w:multiLevelType w:val="multilevel"/>
    <w:tmpl w:val="13029B48"/>
    <w:lvl w:ilvl="0">
      <w:start w:val="1"/>
      <w:numFmt w:val="bullet"/>
      <w:lvlText w:val=""/>
      <w:lvlJc w:val="left"/>
      <w:pPr>
        <w:ind w:left="1776" w:hanging="360"/>
      </w:pPr>
      <w:rPr>
        <w:rFonts w:ascii="Wingdings" w:hAnsi="Wingdings" w:cs="Wingdings" w:hint="default"/>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cs="Wingdings" w:hint="default"/>
      </w:rPr>
    </w:lvl>
    <w:lvl w:ilvl="3">
      <w:start w:val="1"/>
      <w:numFmt w:val="bullet"/>
      <w:lvlText w:val=""/>
      <w:lvlJc w:val="left"/>
      <w:pPr>
        <w:ind w:left="3936" w:hanging="360"/>
      </w:pPr>
      <w:rPr>
        <w:rFonts w:ascii="Symbol" w:hAnsi="Symbol" w:cs="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cs="Wingdings" w:hint="default"/>
      </w:rPr>
    </w:lvl>
    <w:lvl w:ilvl="6">
      <w:start w:val="1"/>
      <w:numFmt w:val="bullet"/>
      <w:lvlText w:val=""/>
      <w:lvlJc w:val="left"/>
      <w:pPr>
        <w:ind w:left="6096" w:hanging="360"/>
      </w:pPr>
      <w:rPr>
        <w:rFonts w:ascii="Symbol" w:hAnsi="Symbol" w:cs="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cs="Wingdings" w:hint="default"/>
      </w:rPr>
    </w:lvl>
  </w:abstractNum>
  <w:abstractNum w:abstractNumId="10">
    <w:nsid w:val="20A22128"/>
    <w:multiLevelType w:val="multilevel"/>
    <w:tmpl w:val="5EDCA50E"/>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24132753"/>
    <w:multiLevelType w:val="multilevel"/>
    <w:tmpl w:val="BC1ACF3C"/>
    <w:lvl w:ilvl="0">
      <w:start w:val="1"/>
      <w:numFmt w:val="bullet"/>
      <w:lvlText w:val=""/>
      <w:lvlJc w:val="left"/>
      <w:pPr>
        <w:ind w:left="1440" w:hanging="360"/>
      </w:pPr>
      <w:rPr>
        <w:rFonts w:ascii="Wingdings" w:hAnsi="Wingdings" w:cs="Symbol" w:hint="default"/>
        <w:color w:val="00000A"/>
      </w:rPr>
    </w:lvl>
    <w:lvl w:ilvl="1">
      <w:start w:val="1"/>
      <w:numFmt w:val="bullet"/>
      <w:lvlText w:val=""/>
      <w:lvlJc w:val="left"/>
      <w:pPr>
        <w:ind w:left="2160" w:hanging="360"/>
      </w:pPr>
      <w:rPr>
        <w:rFonts w:ascii="Wingdings" w:hAnsi="Wingdings" w:cs="Wingdings" w:hint="default"/>
        <w:color w:val="00000A"/>
        <w:sz w:val="28"/>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2">
    <w:nsid w:val="282A0C99"/>
    <w:multiLevelType w:val="multilevel"/>
    <w:tmpl w:val="EF3EBE52"/>
    <w:lvl w:ilvl="0">
      <w:start w:val="1"/>
      <w:numFmt w:val="bullet"/>
      <w:lvlText w:val=""/>
      <w:lvlJc w:val="left"/>
      <w:pPr>
        <w:ind w:left="1440" w:hanging="360"/>
      </w:pPr>
      <w:rPr>
        <w:rFonts w:ascii="Wingdings" w:hAnsi="Wingdings" w:cs="Symbol" w:hint="default"/>
        <w:color w:val="00000A"/>
      </w:rPr>
    </w:lvl>
    <w:lvl w:ilvl="1">
      <w:start w:val="1"/>
      <w:numFmt w:val="bullet"/>
      <w:lvlText w:val=""/>
      <w:lvlJc w:val="left"/>
      <w:pPr>
        <w:ind w:left="2160" w:hanging="360"/>
      </w:pPr>
      <w:rPr>
        <w:rFonts w:ascii="Wingdings" w:hAnsi="Wingdings" w:cs="Wingdings" w:hint="default"/>
        <w:color w:val="00000A"/>
        <w:sz w:val="28"/>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3">
    <w:nsid w:val="28795EBC"/>
    <w:multiLevelType w:val="multilevel"/>
    <w:tmpl w:val="27D43730"/>
    <w:lvl w:ilvl="0">
      <w:start w:val="1"/>
      <w:numFmt w:val="bullet"/>
      <w:lvlText w:val=""/>
      <w:lvlJc w:val="left"/>
      <w:pPr>
        <w:ind w:left="1440" w:hanging="360"/>
      </w:pPr>
      <w:rPr>
        <w:rFonts w:ascii="Wingdings" w:hAnsi="Wingdings" w:cs="Symbol" w:hint="default"/>
        <w:color w:val="00000A"/>
      </w:rPr>
    </w:lvl>
    <w:lvl w:ilvl="1">
      <w:start w:val="1"/>
      <w:numFmt w:val="bullet"/>
      <w:lvlText w:val=""/>
      <w:lvlJc w:val="left"/>
      <w:pPr>
        <w:ind w:left="2160" w:hanging="360"/>
      </w:pPr>
      <w:rPr>
        <w:rFonts w:ascii="Wingdings" w:hAnsi="Wingdings" w:cs="Wingdings" w:hint="default"/>
        <w:color w:val="00000A"/>
        <w:sz w:val="28"/>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4">
    <w:nsid w:val="29AE3ADA"/>
    <w:multiLevelType w:val="multilevel"/>
    <w:tmpl w:val="0538AE22"/>
    <w:lvl w:ilvl="0">
      <w:start w:val="1"/>
      <w:numFmt w:val="bullet"/>
      <w:lvlText w:val=""/>
      <w:lvlJc w:val="left"/>
      <w:pPr>
        <w:ind w:left="1776" w:hanging="360"/>
      </w:pPr>
      <w:rPr>
        <w:rFonts w:ascii="Wingdings" w:hAnsi="Wingdings" w:cs="Symbol" w:hint="default"/>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cs="Wingdings" w:hint="default"/>
      </w:rPr>
    </w:lvl>
    <w:lvl w:ilvl="3">
      <w:start w:val="1"/>
      <w:numFmt w:val="bullet"/>
      <w:lvlText w:val=""/>
      <w:lvlJc w:val="left"/>
      <w:pPr>
        <w:ind w:left="3936" w:hanging="360"/>
      </w:pPr>
      <w:rPr>
        <w:rFonts w:ascii="Symbol" w:hAnsi="Symbol" w:cs="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cs="Wingdings" w:hint="default"/>
      </w:rPr>
    </w:lvl>
    <w:lvl w:ilvl="6">
      <w:start w:val="1"/>
      <w:numFmt w:val="bullet"/>
      <w:lvlText w:val=""/>
      <w:lvlJc w:val="left"/>
      <w:pPr>
        <w:ind w:left="6096" w:hanging="360"/>
      </w:pPr>
      <w:rPr>
        <w:rFonts w:ascii="Symbol" w:hAnsi="Symbol" w:cs="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cs="Wingdings" w:hint="default"/>
      </w:rPr>
    </w:lvl>
  </w:abstractNum>
  <w:abstractNum w:abstractNumId="15">
    <w:nsid w:val="2FF47117"/>
    <w:multiLevelType w:val="multilevel"/>
    <w:tmpl w:val="90406192"/>
    <w:lvl w:ilvl="0">
      <w:start w:val="1"/>
      <w:numFmt w:val="bullet"/>
      <w:lvlText w:val=""/>
      <w:lvlJc w:val="left"/>
      <w:pPr>
        <w:ind w:left="360" w:hanging="360"/>
      </w:pPr>
      <w:rPr>
        <w:rFonts w:ascii="Symbol" w:hAnsi="Symbol" w:cs="Symbol" w:hint="default"/>
      </w:rPr>
    </w:lvl>
    <w:lvl w:ilvl="1">
      <w:start w:val="1"/>
      <w:numFmt w:val="bullet"/>
      <w:lvlText w:val=""/>
      <w:lvlJc w:val="left"/>
      <w:pPr>
        <w:ind w:left="1080" w:hanging="360"/>
      </w:pPr>
      <w:rPr>
        <w:rFonts w:ascii="Wingdings" w:hAnsi="Wingdings"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Wingdings" w:hAnsi="Wingdings"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6">
    <w:nsid w:val="309200CE"/>
    <w:multiLevelType w:val="multilevel"/>
    <w:tmpl w:val="06B46F6E"/>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Wingdings" w:hAnsi="Wingdings"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390E0411"/>
    <w:multiLevelType w:val="multilevel"/>
    <w:tmpl w:val="46E2BA50"/>
    <w:lvl w:ilvl="0">
      <w:start w:val="1"/>
      <w:numFmt w:val="bullet"/>
      <w:lvlText w:val=""/>
      <w:lvlJc w:val="left"/>
      <w:pPr>
        <w:ind w:left="1440" w:hanging="360"/>
      </w:pPr>
      <w:rPr>
        <w:rFonts w:ascii="Wingdings" w:hAnsi="Wingdings" w:cs="Symbol" w:hint="default"/>
        <w:color w:val="00000A"/>
      </w:rPr>
    </w:lvl>
    <w:lvl w:ilvl="1">
      <w:start w:val="1"/>
      <w:numFmt w:val="bullet"/>
      <w:lvlText w:val=""/>
      <w:lvlJc w:val="left"/>
      <w:pPr>
        <w:ind w:left="2160" w:hanging="360"/>
      </w:pPr>
      <w:rPr>
        <w:rFonts w:ascii="Wingdings" w:hAnsi="Wingdings" w:cs="Wingdings" w:hint="default"/>
        <w:color w:val="00000A"/>
        <w:sz w:val="28"/>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8">
    <w:nsid w:val="3CFF434D"/>
    <w:multiLevelType w:val="multilevel"/>
    <w:tmpl w:val="58B2073E"/>
    <w:lvl w:ilvl="0">
      <w:start w:val="1"/>
      <w:numFmt w:val="bullet"/>
      <w:lvlText w:val=""/>
      <w:lvlJc w:val="left"/>
      <w:pPr>
        <w:ind w:left="1776" w:hanging="360"/>
      </w:pPr>
      <w:rPr>
        <w:rFonts w:ascii="Wingdings" w:hAnsi="Wingdings" w:cs="Wingdings" w:hint="default"/>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cs="Wingdings" w:hint="default"/>
      </w:rPr>
    </w:lvl>
    <w:lvl w:ilvl="3">
      <w:start w:val="1"/>
      <w:numFmt w:val="bullet"/>
      <w:lvlText w:val=""/>
      <w:lvlJc w:val="left"/>
      <w:pPr>
        <w:ind w:left="3936" w:hanging="360"/>
      </w:pPr>
      <w:rPr>
        <w:rFonts w:ascii="Symbol" w:hAnsi="Symbol" w:cs="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cs="Wingdings" w:hint="default"/>
      </w:rPr>
    </w:lvl>
    <w:lvl w:ilvl="6">
      <w:start w:val="1"/>
      <w:numFmt w:val="bullet"/>
      <w:lvlText w:val=""/>
      <w:lvlJc w:val="left"/>
      <w:pPr>
        <w:ind w:left="6096" w:hanging="360"/>
      </w:pPr>
      <w:rPr>
        <w:rFonts w:ascii="Symbol" w:hAnsi="Symbol" w:cs="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cs="Wingdings" w:hint="default"/>
      </w:rPr>
    </w:lvl>
  </w:abstractNum>
  <w:abstractNum w:abstractNumId="19">
    <w:nsid w:val="3ECA0E24"/>
    <w:multiLevelType w:val="multilevel"/>
    <w:tmpl w:val="5A2E0376"/>
    <w:lvl w:ilvl="0">
      <w:start w:val="1"/>
      <w:numFmt w:val="bullet"/>
      <w:lvlText w:val=""/>
      <w:lvlJc w:val="left"/>
      <w:pPr>
        <w:ind w:left="1440" w:hanging="360"/>
      </w:pPr>
      <w:rPr>
        <w:rFonts w:ascii="Wingdings" w:hAnsi="Wingdings" w:cs="Wingdings" w:hint="default"/>
        <w:color w:val="00000A"/>
      </w:rPr>
    </w:lvl>
    <w:lvl w:ilvl="1">
      <w:start w:val="1"/>
      <w:numFmt w:val="bullet"/>
      <w:lvlText w:val="o"/>
      <w:lvlJc w:val="left"/>
      <w:pPr>
        <w:ind w:left="2160" w:hanging="360"/>
      </w:pPr>
      <w:rPr>
        <w:rFonts w:ascii="Courier New" w:hAnsi="Courier New" w:cs="Courier New" w:hint="default"/>
        <w:color w:val="00000A"/>
        <w:sz w:val="28"/>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0">
    <w:nsid w:val="3F207599"/>
    <w:multiLevelType w:val="multilevel"/>
    <w:tmpl w:val="6E0AE3B0"/>
    <w:lvl w:ilvl="0">
      <w:start w:val="1"/>
      <w:numFmt w:val="bullet"/>
      <w:lvlText w:val=""/>
      <w:lvlJc w:val="left"/>
      <w:pPr>
        <w:ind w:left="1776" w:hanging="360"/>
      </w:pPr>
      <w:rPr>
        <w:rFonts w:ascii="Wingdings" w:hAnsi="Wingdings" w:cs="Symbol" w:hint="default"/>
      </w:rPr>
    </w:lvl>
    <w:lvl w:ilvl="1">
      <w:start w:val="1"/>
      <w:numFmt w:val="bullet"/>
      <w:lvlText w:val=""/>
      <w:lvlJc w:val="left"/>
      <w:pPr>
        <w:ind w:left="2496" w:hanging="360"/>
      </w:pPr>
      <w:rPr>
        <w:rFonts w:ascii="Wingdings" w:hAnsi="Wingdings" w:cs="Courier New" w:hint="default"/>
      </w:rPr>
    </w:lvl>
    <w:lvl w:ilvl="2">
      <w:start w:val="1"/>
      <w:numFmt w:val="bullet"/>
      <w:lvlText w:val=""/>
      <w:lvlJc w:val="left"/>
      <w:pPr>
        <w:ind w:left="3216" w:hanging="360"/>
      </w:pPr>
      <w:rPr>
        <w:rFonts w:ascii="Wingdings" w:hAnsi="Wingdings" w:cs="Wingdings" w:hint="default"/>
      </w:rPr>
    </w:lvl>
    <w:lvl w:ilvl="3">
      <w:start w:val="1"/>
      <w:numFmt w:val="bullet"/>
      <w:lvlText w:val=""/>
      <w:lvlJc w:val="left"/>
      <w:pPr>
        <w:ind w:left="3936" w:hanging="360"/>
      </w:pPr>
      <w:rPr>
        <w:rFonts w:ascii="Symbol" w:hAnsi="Symbol" w:cs="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cs="Wingdings" w:hint="default"/>
      </w:rPr>
    </w:lvl>
    <w:lvl w:ilvl="6">
      <w:start w:val="1"/>
      <w:numFmt w:val="bullet"/>
      <w:lvlText w:val=""/>
      <w:lvlJc w:val="left"/>
      <w:pPr>
        <w:ind w:left="6096" w:hanging="360"/>
      </w:pPr>
      <w:rPr>
        <w:rFonts w:ascii="Symbol" w:hAnsi="Symbol" w:cs="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cs="Wingdings" w:hint="default"/>
      </w:rPr>
    </w:lvl>
  </w:abstractNum>
  <w:abstractNum w:abstractNumId="21">
    <w:nsid w:val="40AF3345"/>
    <w:multiLevelType w:val="multilevel"/>
    <w:tmpl w:val="57605C96"/>
    <w:lvl w:ilvl="0">
      <w:start w:val="1"/>
      <w:numFmt w:val="bullet"/>
      <w:lvlText w:val=""/>
      <w:lvlJc w:val="left"/>
      <w:pPr>
        <w:ind w:left="1440" w:hanging="360"/>
      </w:pPr>
      <w:rPr>
        <w:rFonts w:ascii="Wingdings" w:hAnsi="Wingdings" w:cs="Symbol" w:hint="default"/>
        <w:color w:val="00000A"/>
      </w:rPr>
    </w:lvl>
    <w:lvl w:ilvl="1">
      <w:start w:val="1"/>
      <w:numFmt w:val="bullet"/>
      <w:lvlText w:val="o"/>
      <w:lvlJc w:val="left"/>
      <w:pPr>
        <w:ind w:left="2160" w:hanging="360"/>
      </w:pPr>
      <w:rPr>
        <w:rFonts w:ascii="Courier New" w:hAnsi="Courier New" w:cs="Courier New" w:hint="default"/>
        <w:color w:val="00000A"/>
        <w:sz w:val="28"/>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2">
    <w:nsid w:val="4E0A1852"/>
    <w:multiLevelType w:val="multilevel"/>
    <w:tmpl w:val="694E3AC6"/>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Wingdings" w:hAnsi="Wingdings"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4EFF455C"/>
    <w:multiLevelType w:val="multilevel"/>
    <w:tmpl w:val="2744E5D6"/>
    <w:lvl w:ilvl="0">
      <w:start w:val="1"/>
      <w:numFmt w:val="bullet"/>
      <w:lvlText w:val=""/>
      <w:lvlJc w:val="left"/>
      <w:pPr>
        <w:ind w:left="1068" w:hanging="360"/>
      </w:pPr>
      <w:rPr>
        <w:rFonts w:ascii="Wingdings" w:hAnsi="Wingdings" w:cs="Wingdings"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4">
    <w:nsid w:val="51A97D86"/>
    <w:multiLevelType w:val="multilevel"/>
    <w:tmpl w:val="8A2AE91C"/>
    <w:lvl w:ilvl="0">
      <w:start w:val="1"/>
      <w:numFmt w:val="bullet"/>
      <w:lvlText w:val=""/>
      <w:lvlJc w:val="left"/>
      <w:pPr>
        <w:ind w:left="1440" w:hanging="360"/>
      </w:pPr>
      <w:rPr>
        <w:rFonts w:ascii="Wingdings" w:hAnsi="Wingdings" w:cs="Wingdings" w:hint="default"/>
        <w:color w:val="00000A"/>
      </w:rPr>
    </w:lvl>
    <w:lvl w:ilvl="1">
      <w:start w:val="1"/>
      <w:numFmt w:val="bullet"/>
      <w:lvlText w:val=""/>
      <w:lvlJc w:val="left"/>
      <w:pPr>
        <w:ind w:left="2160" w:hanging="360"/>
      </w:pPr>
      <w:rPr>
        <w:rFonts w:ascii="Wingdings" w:hAnsi="Wingdings" w:cs="Wingdings" w:hint="default"/>
        <w:color w:val="00000A"/>
        <w:sz w:val="28"/>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5">
    <w:nsid w:val="51F325D5"/>
    <w:multiLevelType w:val="multilevel"/>
    <w:tmpl w:val="27ECD838"/>
    <w:lvl w:ilvl="0">
      <w:start w:val="1"/>
      <w:numFmt w:val="bullet"/>
      <w:lvlText w:val=""/>
      <w:lvlJc w:val="left"/>
      <w:pPr>
        <w:ind w:left="1440" w:hanging="360"/>
      </w:pPr>
      <w:rPr>
        <w:rFonts w:ascii="Wingdings" w:hAnsi="Wingdings" w:cs="Symbol" w:hint="default"/>
        <w:color w:val="00000A"/>
      </w:rPr>
    </w:lvl>
    <w:lvl w:ilvl="1">
      <w:start w:val="1"/>
      <w:numFmt w:val="bullet"/>
      <w:lvlText w:val=""/>
      <w:lvlJc w:val="left"/>
      <w:pPr>
        <w:ind w:left="2160" w:hanging="360"/>
      </w:pPr>
      <w:rPr>
        <w:rFonts w:ascii="Wingdings" w:hAnsi="Wingdings" w:cs="Wingdings" w:hint="default"/>
        <w:color w:val="00000A"/>
        <w:sz w:val="28"/>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6">
    <w:nsid w:val="52401881"/>
    <w:multiLevelType w:val="multilevel"/>
    <w:tmpl w:val="AA2AB7EC"/>
    <w:lvl w:ilvl="0">
      <w:start w:val="1"/>
      <w:numFmt w:val="bullet"/>
      <w:lvlText w:val=""/>
      <w:lvlJc w:val="left"/>
      <w:pPr>
        <w:ind w:left="1440" w:hanging="360"/>
      </w:pPr>
      <w:rPr>
        <w:rFonts w:ascii="Wingdings" w:hAnsi="Wingdings" w:cs="Wingdings" w:hint="default"/>
        <w:color w:val="00000A"/>
      </w:rPr>
    </w:lvl>
    <w:lvl w:ilvl="1">
      <w:start w:val="1"/>
      <w:numFmt w:val="bullet"/>
      <w:lvlText w:val="o"/>
      <w:lvlJc w:val="left"/>
      <w:pPr>
        <w:ind w:left="2160" w:hanging="360"/>
      </w:pPr>
      <w:rPr>
        <w:rFonts w:ascii="Courier New" w:hAnsi="Courier New" w:cs="Courier New" w:hint="default"/>
        <w:color w:val="00000A"/>
        <w:sz w:val="28"/>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7">
    <w:nsid w:val="5AD858CD"/>
    <w:multiLevelType w:val="multilevel"/>
    <w:tmpl w:val="F9D61548"/>
    <w:lvl w:ilvl="0">
      <w:start w:val="1"/>
      <w:numFmt w:val="bullet"/>
      <w:lvlText w:val=""/>
      <w:lvlJc w:val="left"/>
      <w:pPr>
        <w:ind w:left="1440" w:hanging="360"/>
      </w:pPr>
      <w:rPr>
        <w:rFonts w:ascii="Wingdings" w:hAnsi="Wingdings" w:cs="Symbol" w:hint="default"/>
        <w:color w:val="00000A"/>
      </w:rPr>
    </w:lvl>
    <w:lvl w:ilvl="1">
      <w:start w:val="1"/>
      <w:numFmt w:val="bullet"/>
      <w:lvlText w:val=""/>
      <w:lvlJc w:val="left"/>
      <w:pPr>
        <w:ind w:left="2160" w:hanging="360"/>
      </w:pPr>
      <w:rPr>
        <w:rFonts w:ascii="Wingdings" w:hAnsi="Wingdings" w:cs="Wingdings" w:hint="default"/>
        <w:color w:val="00000A"/>
        <w:sz w:val="28"/>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8">
    <w:nsid w:val="5B242C6F"/>
    <w:multiLevelType w:val="multilevel"/>
    <w:tmpl w:val="A9B06B0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
      <w:lvlJc w:val="left"/>
      <w:pPr>
        <w:ind w:left="3240" w:hanging="360"/>
      </w:pPr>
      <w:rPr>
        <w:rFonts w:ascii="Wingdings" w:hAnsi="Wingdings"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9">
    <w:nsid w:val="5DCD3BB6"/>
    <w:multiLevelType w:val="multilevel"/>
    <w:tmpl w:val="030A09C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602230F3"/>
    <w:multiLevelType w:val="multilevel"/>
    <w:tmpl w:val="1B7607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1C636C1"/>
    <w:multiLevelType w:val="multilevel"/>
    <w:tmpl w:val="7020ED3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2">
    <w:nsid w:val="64E27FA7"/>
    <w:multiLevelType w:val="multilevel"/>
    <w:tmpl w:val="DB9A66BE"/>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Wingdings" w:hAnsi="Wingdings"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653F7CEF"/>
    <w:multiLevelType w:val="multilevel"/>
    <w:tmpl w:val="70A61B52"/>
    <w:lvl w:ilvl="0">
      <w:start w:val="1"/>
      <w:numFmt w:val="bullet"/>
      <w:lvlText w:val=""/>
      <w:lvlJc w:val="left"/>
      <w:pPr>
        <w:ind w:left="1440" w:hanging="360"/>
      </w:pPr>
      <w:rPr>
        <w:rFonts w:ascii="Wingdings" w:hAnsi="Wingdings" w:cs="Wingdings" w:hint="default"/>
        <w:color w:val="00000A"/>
      </w:rPr>
    </w:lvl>
    <w:lvl w:ilvl="1">
      <w:start w:val="1"/>
      <w:numFmt w:val="bullet"/>
      <w:lvlText w:val=""/>
      <w:lvlJc w:val="left"/>
      <w:pPr>
        <w:ind w:left="2160" w:hanging="360"/>
      </w:pPr>
      <w:rPr>
        <w:rFonts w:ascii="Wingdings" w:hAnsi="Wingdings" w:cs="Wingdings" w:hint="default"/>
        <w:color w:val="00000A"/>
        <w:sz w:val="28"/>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4">
    <w:nsid w:val="6618000F"/>
    <w:multiLevelType w:val="multilevel"/>
    <w:tmpl w:val="B6265B7E"/>
    <w:lvl w:ilvl="0">
      <w:start w:val="1"/>
      <w:numFmt w:val="bullet"/>
      <w:lvlText w:val=""/>
      <w:lvlJc w:val="left"/>
      <w:pPr>
        <w:ind w:left="1776" w:hanging="360"/>
      </w:pPr>
      <w:rPr>
        <w:rFonts w:ascii="Wingdings" w:hAnsi="Wingdings" w:cs="Symbol" w:hint="default"/>
      </w:rPr>
    </w:lvl>
    <w:lvl w:ilvl="1">
      <w:start w:val="1"/>
      <w:numFmt w:val="bullet"/>
      <w:lvlText w:val=""/>
      <w:lvlJc w:val="left"/>
      <w:pPr>
        <w:ind w:left="2496" w:hanging="360"/>
      </w:pPr>
      <w:rPr>
        <w:rFonts w:ascii="Wingdings" w:hAnsi="Wingdings" w:cs="Courier New" w:hint="default"/>
      </w:rPr>
    </w:lvl>
    <w:lvl w:ilvl="2">
      <w:start w:val="1"/>
      <w:numFmt w:val="bullet"/>
      <w:lvlText w:val=""/>
      <w:lvlJc w:val="left"/>
      <w:pPr>
        <w:ind w:left="3216" w:hanging="360"/>
      </w:pPr>
      <w:rPr>
        <w:rFonts w:ascii="Wingdings" w:hAnsi="Wingdings" w:cs="Wingdings" w:hint="default"/>
      </w:rPr>
    </w:lvl>
    <w:lvl w:ilvl="3">
      <w:start w:val="1"/>
      <w:numFmt w:val="bullet"/>
      <w:lvlText w:val=""/>
      <w:lvlJc w:val="left"/>
      <w:pPr>
        <w:ind w:left="3936" w:hanging="360"/>
      </w:pPr>
      <w:rPr>
        <w:rFonts w:ascii="Symbol" w:hAnsi="Symbol" w:cs="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cs="Wingdings" w:hint="default"/>
      </w:rPr>
    </w:lvl>
    <w:lvl w:ilvl="6">
      <w:start w:val="1"/>
      <w:numFmt w:val="bullet"/>
      <w:lvlText w:val=""/>
      <w:lvlJc w:val="left"/>
      <w:pPr>
        <w:ind w:left="6096" w:hanging="360"/>
      </w:pPr>
      <w:rPr>
        <w:rFonts w:ascii="Symbol" w:hAnsi="Symbol" w:cs="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cs="Wingdings" w:hint="default"/>
      </w:rPr>
    </w:lvl>
  </w:abstractNum>
  <w:abstractNum w:abstractNumId="35">
    <w:nsid w:val="663C507F"/>
    <w:multiLevelType w:val="multilevel"/>
    <w:tmpl w:val="B36E314E"/>
    <w:lvl w:ilvl="0">
      <w:start w:val="1"/>
      <w:numFmt w:val="decimal"/>
      <w:lvlText w:val="%1."/>
      <w:lvlJc w:val="left"/>
      <w:pPr>
        <w:ind w:left="720" w:hanging="360"/>
      </w:pPr>
      <w:rPr>
        <w:rFonts w:cs="Symbol"/>
      </w:rPr>
    </w:lvl>
    <w:lvl w:ilvl="1">
      <w:start w:val="1"/>
      <w:numFmt w:val="bullet"/>
      <w:lvlText w:val=""/>
      <w:lvlJc w:val="left"/>
      <w:pPr>
        <w:ind w:left="1440" w:hanging="360"/>
      </w:pPr>
      <w:rPr>
        <w:rFonts w:ascii="Wingdings" w:hAnsi="Wingdings"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nsid w:val="666928DA"/>
    <w:multiLevelType w:val="multilevel"/>
    <w:tmpl w:val="D71CE768"/>
    <w:lvl w:ilvl="0">
      <w:start w:val="1"/>
      <w:numFmt w:val="decimal"/>
      <w:lvlText w:val="%1)"/>
      <w:lvlJc w:val="left"/>
      <w:pPr>
        <w:ind w:left="717" w:hanging="360"/>
      </w:pPr>
      <w:rPr>
        <w:b/>
      </w:rPr>
    </w:lvl>
    <w:lvl w:ilvl="1">
      <w:start w:val="1"/>
      <w:numFmt w:val="lowerLetter"/>
      <w:lvlText w:val="%2)"/>
      <w:lvlJc w:val="left"/>
      <w:pPr>
        <w:ind w:left="1077" w:hanging="360"/>
      </w:pPr>
    </w:lvl>
    <w:lvl w:ilvl="2">
      <w:start w:val="1"/>
      <w:numFmt w:val="lowerRoman"/>
      <w:lvlText w:val="%3)"/>
      <w:lvlJc w:val="left"/>
      <w:pPr>
        <w:ind w:left="1437" w:hanging="360"/>
      </w:pPr>
    </w:lvl>
    <w:lvl w:ilvl="3">
      <w:start w:val="1"/>
      <w:numFmt w:val="decimal"/>
      <w:lvlText w:val="(%4)"/>
      <w:lvlJc w:val="left"/>
      <w:pPr>
        <w:ind w:left="1797" w:hanging="360"/>
      </w:pPr>
    </w:lvl>
    <w:lvl w:ilvl="4">
      <w:start w:val="1"/>
      <w:numFmt w:val="lowerLetter"/>
      <w:lvlText w:val="(%5)"/>
      <w:lvlJc w:val="left"/>
      <w:pPr>
        <w:ind w:left="2157" w:hanging="360"/>
      </w:pPr>
    </w:lvl>
    <w:lvl w:ilvl="5">
      <w:start w:val="1"/>
      <w:numFmt w:val="lowerRoman"/>
      <w:lvlText w:val="(%6)"/>
      <w:lvlJc w:val="left"/>
      <w:pPr>
        <w:ind w:left="2517" w:hanging="360"/>
      </w:pPr>
    </w:lvl>
    <w:lvl w:ilvl="6">
      <w:start w:val="1"/>
      <w:numFmt w:val="decimal"/>
      <w:lvlText w:val="%7."/>
      <w:lvlJc w:val="left"/>
      <w:pPr>
        <w:ind w:left="2877" w:hanging="360"/>
      </w:pPr>
    </w:lvl>
    <w:lvl w:ilvl="7">
      <w:start w:val="1"/>
      <w:numFmt w:val="lowerLetter"/>
      <w:lvlText w:val="%8."/>
      <w:lvlJc w:val="left"/>
      <w:pPr>
        <w:ind w:left="3237" w:hanging="360"/>
      </w:pPr>
    </w:lvl>
    <w:lvl w:ilvl="8">
      <w:start w:val="1"/>
      <w:numFmt w:val="lowerRoman"/>
      <w:lvlText w:val="%9."/>
      <w:lvlJc w:val="left"/>
      <w:pPr>
        <w:ind w:left="3597" w:hanging="360"/>
      </w:pPr>
    </w:lvl>
  </w:abstractNum>
  <w:abstractNum w:abstractNumId="37">
    <w:nsid w:val="66941324"/>
    <w:multiLevelType w:val="multilevel"/>
    <w:tmpl w:val="FCC495F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Wingdings" w:hAnsi="Wingdings"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nsid w:val="6776713E"/>
    <w:multiLevelType w:val="multilevel"/>
    <w:tmpl w:val="71A43902"/>
    <w:lvl w:ilvl="0">
      <w:start w:val="1"/>
      <w:numFmt w:val="bullet"/>
      <w:lvlText w:val=""/>
      <w:lvlJc w:val="left"/>
      <w:pPr>
        <w:ind w:left="1440" w:hanging="360"/>
      </w:pPr>
      <w:rPr>
        <w:rFonts w:ascii="Wingdings" w:hAnsi="Wingdings" w:cs="Symbol" w:hint="default"/>
        <w:color w:val="00000A"/>
      </w:rPr>
    </w:lvl>
    <w:lvl w:ilvl="1">
      <w:start w:val="1"/>
      <w:numFmt w:val="bullet"/>
      <w:lvlText w:val=""/>
      <w:lvlJc w:val="left"/>
      <w:pPr>
        <w:ind w:left="2160" w:hanging="360"/>
      </w:pPr>
      <w:rPr>
        <w:rFonts w:ascii="Wingdings" w:hAnsi="Wingdings" w:cs="Courier New" w:hint="default"/>
        <w:color w:val="00000A"/>
        <w:sz w:val="28"/>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9">
    <w:nsid w:val="68FE3121"/>
    <w:multiLevelType w:val="multilevel"/>
    <w:tmpl w:val="EB329D5A"/>
    <w:lvl w:ilvl="0">
      <w:start w:val="1"/>
      <w:numFmt w:val="bullet"/>
      <w:lvlText w:val=""/>
      <w:lvlJc w:val="left"/>
      <w:pPr>
        <w:ind w:left="1440" w:hanging="360"/>
      </w:pPr>
      <w:rPr>
        <w:rFonts w:ascii="Wingdings" w:hAnsi="Wingdings" w:cs="Wingdings" w:hint="default"/>
        <w:color w:val="00000A"/>
      </w:rPr>
    </w:lvl>
    <w:lvl w:ilvl="1">
      <w:start w:val="1"/>
      <w:numFmt w:val="bullet"/>
      <w:lvlText w:val="o"/>
      <w:lvlJc w:val="left"/>
      <w:pPr>
        <w:ind w:left="2160" w:hanging="360"/>
      </w:pPr>
      <w:rPr>
        <w:rFonts w:ascii="Courier New" w:hAnsi="Courier New" w:cs="Courier New" w:hint="default"/>
        <w:color w:val="00000A"/>
        <w:sz w:val="28"/>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0">
    <w:nsid w:val="6F2E1752"/>
    <w:multiLevelType w:val="multilevel"/>
    <w:tmpl w:val="A56EFF58"/>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Wingdings" w:hAnsi="Wingdings"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nsid w:val="720758F3"/>
    <w:multiLevelType w:val="multilevel"/>
    <w:tmpl w:val="358E1772"/>
    <w:lvl w:ilvl="0">
      <w:start w:val="1"/>
      <w:numFmt w:val="bullet"/>
      <w:lvlText w:val=""/>
      <w:lvlJc w:val="left"/>
      <w:pPr>
        <w:ind w:left="1440" w:hanging="360"/>
      </w:pPr>
      <w:rPr>
        <w:rFonts w:ascii="Wingdings" w:hAnsi="Wingdings" w:cs="Wingdings" w:hint="default"/>
        <w:color w:val="00000A"/>
      </w:rPr>
    </w:lvl>
    <w:lvl w:ilvl="1">
      <w:start w:val="1"/>
      <w:numFmt w:val="bullet"/>
      <w:lvlText w:val="o"/>
      <w:lvlJc w:val="left"/>
      <w:pPr>
        <w:ind w:left="2160" w:hanging="360"/>
      </w:pPr>
      <w:rPr>
        <w:rFonts w:ascii="Courier New" w:hAnsi="Courier New" w:cs="Courier New" w:hint="default"/>
        <w:color w:val="00000A"/>
        <w:sz w:val="28"/>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2">
    <w:nsid w:val="731A0159"/>
    <w:multiLevelType w:val="multilevel"/>
    <w:tmpl w:val="D0B08C0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
      <w:lvlJc w:val="left"/>
      <w:pPr>
        <w:ind w:left="3240" w:hanging="360"/>
      </w:pPr>
      <w:rPr>
        <w:rFonts w:ascii="Wingdings" w:hAnsi="Wingdings"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3">
    <w:nsid w:val="73611B9D"/>
    <w:multiLevelType w:val="multilevel"/>
    <w:tmpl w:val="21C866BC"/>
    <w:lvl w:ilvl="0">
      <w:start w:val="1"/>
      <w:numFmt w:val="bullet"/>
      <w:lvlText w:val=""/>
      <w:lvlJc w:val="left"/>
      <w:pPr>
        <w:ind w:left="1440" w:hanging="360"/>
      </w:pPr>
      <w:rPr>
        <w:rFonts w:ascii="Wingdings" w:hAnsi="Wingdings" w:cs="Wingdings" w:hint="default"/>
        <w:color w:val="00000A"/>
      </w:rPr>
    </w:lvl>
    <w:lvl w:ilvl="1">
      <w:start w:val="1"/>
      <w:numFmt w:val="bullet"/>
      <w:lvlText w:val="o"/>
      <w:lvlJc w:val="left"/>
      <w:pPr>
        <w:ind w:left="2160" w:hanging="360"/>
      </w:pPr>
      <w:rPr>
        <w:rFonts w:ascii="Courier New" w:hAnsi="Courier New" w:cs="Courier New" w:hint="default"/>
        <w:color w:val="00000A"/>
        <w:sz w:val="28"/>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4">
    <w:nsid w:val="739032D4"/>
    <w:multiLevelType w:val="multilevel"/>
    <w:tmpl w:val="43824AC0"/>
    <w:lvl w:ilvl="0">
      <w:start w:val="1"/>
      <w:numFmt w:val="bullet"/>
      <w:lvlText w:val=""/>
      <w:lvlJc w:val="left"/>
      <w:pPr>
        <w:ind w:left="720" w:hanging="360"/>
      </w:pPr>
      <w:rPr>
        <w:rFonts w:ascii="Wingdings" w:hAnsi="Wingdings"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nsid w:val="7CEB23F1"/>
    <w:multiLevelType w:val="multilevel"/>
    <w:tmpl w:val="2C1EFB60"/>
    <w:lvl w:ilvl="0">
      <w:start w:val="1"/>
      <w:numFmt w:val="bullet"/>
      <w:lvlText w:val=""/>
      <w:lvlJc w:val="left"/>
      <w:pPr>
        <w:ind w:left="1776" w:hanging="360"/>
      </w:pPr>
      <w:rPr>
        <w:rFonts w:ascii="Wingdings" w:hAnsi="Wingdings" w:cs="Symbol" w:hint="default"/>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cs="Wingdings" w:hint="default"/>
      </w:rPr>
    </w:lvl>
    <w:lvl w:ilvl="3">
      <w:start w:val="1"/>
      <w:numFmt w:val="bullet"/>
      <w:lvlText w:val=""/>
      <w:lvlJc w:val="left"/>
      <w:pPr>
        <w:ind w:left="3936" w:hanging="360"/>
      </w:pPr>
      <w:rPr>
        <w:rFonts w:ascii="Symbol" w:hAnsi="Symbol" w:cs="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cs="Wingdings" w:hint="default"/>
      </w:rPr>
    </w:lvl>
    <w:lvl w:ilvl="6">
      <w:start w:val="1"/>
      <w:numFmt w:val="bullet"/>
      <w:lvlText w:val=""/>
      <w:lvlJc w:val="left"/>
      <w:pPr>
        <w:ind w:left="6096" w:hanging="360"/>
      </w:pPr>
      <w:rPr>
        <w:rFonts w:ascii="Symbol" w:hAnsi="Symbol" w:cs="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cs="Wingdings" w:hint="default"/>
      </w:rPr>
    </w:lvl>
  </w:abstractNum>
  <w:abstractNum w:abstractNumId="46">
    <w:nsid w:val="7EDE4D7C"/>
    <w:multiLevelType w:val="multilevel"/>
    <w:tmpl w:val="BF4EBE2A"/>
    <w:lvl w:ilvl="0">
      <w:start w:val="1"/>
      <w:numFmt w:val="bullet"/>
      <w:lvlText w:val=""/>
      <w:lvlJc w:val="left"/>
      <w:pPr>
        <w:ind w:left="360" w:hanging="360"/>
      </w:pPr>
      <w:rPr>
        <w:rFonts w:ascii="Symbol" w:hAnsi="Symbol" w:cs="Symbol" w:hint="default"/>
      </w:rPr>
    </w:lvl>
    <w:lvl w:ilvl="1">
      <w:start w:val="1"/>
      <w:numFmt w:val="bullet"/>
      <w:lvlText w:val=""/>
      <w:lvlJc w:val="left"/>
      <w:pPr>
        <w:ind w:left="1080" w:hanging="360"/>
      </w:pPr>
      <w:rPr>
        <w:rFonts w:ascii="Wingdings" w:hAnsi="Wingdings"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Wingdings" w:hAnsi="Wingdings"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4"/>
  </w:num>
  <w:num w:numId="2">
    <w:abstractNumId w:val="45"/>
  </w:num>
  <w:num w:numId="3">
    <w:abstractNumId w:val="2"/>
  </w:num>
  <w:num w:numId="4">
    <w:abstractNumId w:val="35"/>
  </w:num>
  <w:num w:numId="5">
    <w:abstractNumId w:val="32"/>
  </w:num>
  <w:num w:numId="6">
    <w:abstractNumId w:val="41"/>
  </w:num>
  <w:num w:numId="7">
    <w:abstractNumId w:val="43"/>
  </w:num>
  <w:num w:numId="8">
    <w:abstractNumId w:val="38"/>
  </w:num>
  <w:num w:numId="9">
    <w:abstractNumId w:val="13"/>
  </w:num>
  <w:num w:numId="10">
    <w:abstractNumId w:val="25"/>
  </w:num>
  <w:num w:numId="11">
    <w:abstractNumId w:val="17"/>
  </w:num>
  <w:num w:numId="12">
    <w:abstractNumId w:val="11"/>
  </w:num>
  <w:num w:numId="13">
    <w:abstractNumId w:val="27"/>
  </w:num>
  <w:num w:numId="14">
    <w:abstractNumId w:val="33"/>
  </w:num>
  <w:num w:numId="15">
    <w:abstractNumId w:val="22"/>
  </w:num>
  <w:num w:numId="16">
    <w:abstractNumId w:val="0"/>
  </w:num>
  <w:num w:numId="17">
    <w:abstractNumId w:val="39"/>
  </w:num>
  <w:num w:numId="18">
    <w:abstractNumId w:val="46"/>
  </w:num>
  <w:num w:numId="19">
    <w:abstractNumId w:val="42"/>
  </w:num>
  <w:num w:numId="20">
    <w:abstractNumId w:val="18"/>
  </w:num>
  <w:num w:numId="21">
    <w:abstractNumId w:val="10"/>
  </w:num>
  <w:num w:numId="22">
    <w:abstractNumId w:val="29"/>
  </w:num>
  <w:num w:numId="23">
    <w:abstractNumId w:val="40"/>
  </w:num>
  <w:num w:numId="24">
    <w:abstractNumId w:val="20"/>
  </w:num>
  <w:num w:numId="25">
    <w:abstractNumId w:val="23"/>
  </w:num>
  <w:num w:numId="26">
    <w:abstractNumId w:val="44"/>
  </w:num>
  <w:num w:numId="27">
    <w:abstractNumId w:val="7"/>
  </w:num>
  <w:num w:numId="28">
    <w:abstractNumId w:val="9"/>
  </w:num>
  <w:num w:numId="29">
    <w:abstractNumId w:val="30"/>
  </w:num>
  <w:num w:numId="30">
    <w:abstractNumId w:val="31"/>
  </w:num>
  <w:num w:numId="31">
    <w:abstractNumId w:val="3"/>
  </w:num>
  <w:num w:numId="32">
    <w:abstractNumId w:val="36"/>
  </w:num>
  <w:num w:numId="33">
    <w:abstractNumId w:val="1"/>
  </w:num>
  <w:num w:numId="34">
    <w:abstractNumId w:val="37"/>
  </w:num>
  <w:num w:numId="35">
    <w:abstractNumId w:val="5"/>
  </w:num>
  <w:num w:numId="36">
    <w:abstractNumId w:val="19"/>
  </w:num>
  <w:num w:numId="37">
    <w:abstractNumId w:val="24"/>
  </w:num>
  <w:num w:numId="38">
    <w:abstractNumId w:val="16"/>
  </w:num>
  <w:num w:numId="39">
    <w:abstractNumId w:val="26"/>
  </w:num>
  <w:num w:numId="40">
    <w:abstractNumId w:val="8"/>
  </w:num>
  <w:num w:numId="41">
    <w:abstractNumId w:val="12"/>
  </w:num>
  <w:num w:numId="42">
    <w:abstractNumId w:val="21"/>
  </w:num>
  <w:num w:numId="43">
    <w:abstractNumId w:val="15"/>
  </w:num>
  <w:num w:numId="44">
    <w:abstractNumId w:val="28"/>
  </w:num>
  <w:num w:numId="45">
    <w:abstractNumId w:val="14"/>
  </w:num>
  <w:num w:numId="46">
    <w:abstractNumId w:val="6"/>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0B9"/>
    <w:rsid w:val="000810B9"/>
    <w:rsid w:val="0043726C"/>
    <w:rsid w:val="004F347D"/>
    <w:rsid w:val="005838A0"/>
    <w:rsid w:val="00AD6B26"/>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219527-3C09-4404-9DB1-AB5A31D27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219"/>
    <w:pPr>
      <w:spacing w:after="200" w:line="276" w:lineRule="auto"/>
    </w:pPr>
    <w:rPr>
      <w:rFonts w:ascii="Times New Roman" w:eastAsia="Calibri" w:hAnsi="Times New Roman" w:cs="Times New Roman"/>
      <w:color w:val="00000A"/>
      <w:sz w:val="24"/>
      <w:szCs w:val="24"/>
    </w:rPr>
  </w:style>
  <w:style w:type="paragraph" w:styleId="Ttulo1">
    <w:name w:val="heading 1"/>
    <w:basedOn w:val="Normal"/>
    <w:link w:val="Ttulo1Car"/>
    <w:uiPriority w:val="9"/>
    <w:qFormat/>
    <w:rsid w:val="002A3219"/>
    <w:pPr>
      <w:spacing w:beforeAutospacing="1" w:afterAutospacing="1" w:line="240" w:lineRule="auto"/>
      <w:outlineLvl w:val="0"/>
    </w:pPr>
    <w:rPr>
      <w:rFonts w:eastAsia="Times New Roman"/>
      <w:b/>
      <w:bCs/>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2A3219"/>
    <w:rPr>
      <w:rFonts w:ascii="Times New Roman" w:eastAsia="Times New Roman" w:hAnsi="Times New Roman" w:cs="Times New Roman"/>
      <w:b/>
      <w:bCs/>
      <w:color w:val="00000A"/>
      <w:sz w:val="48"/>
      <w:szCs w:val="48"/>
      <w:lang w:eastAsia="es-ES"/>
    </w:rPr>
  </w:style>
  <w:style w:type="character" w:customStyle="1" w:styleId="EncabezadoCar">
    <w:name w:val="Encabezado Car"/>
    <w:basedOn w:val="Fuentedeprrafopredeter"/>
    <w:link w:val="Encabezado"/>
    <w:uiPriority w:val="99"/>
    <w:qFormat/>
    <w:rsid w:val="002A3219"/>
  </w:style>
  <w:style w:type="character" w:customStyle="1" w:styleId="PiedepginaCar">
    <w:name w:val="Pie de página Car"/>
    <w:basedOn w:val="Fuentedeprrafopredeter"/>
    <w:link w:val="Piedepgina"/>
    <w:uiPriority w:val="99"/>
    <w:qFormat/>
    <w:rsid w:val="002A3219"/>
  </w:style>
  <w:style w:type="character" w:customStyle="1" w:styleId="EnlacedeInternet">
    <w:name w:val="Enlace de Internet"/>
    <w:basedOn w:val="Fuentedeprrafopredeter"/>
    <w:uiPriority w:val="99"/>
    <w:unhideWhenUsed/>
    <w:rsid w:val="002A3219"/>
    <w:rPr>
      <w:color w:val="0563C1" w:themeColor="hyperlink"/>
      <w:u w:val="single"/>
    </w:rPr>
  </w:style>
  <w:style w:type="character" w:customStyle="1" w:styleId="EncabezadoCar1">
    <w:name w:val="Encabezado Car1"/>
    <w:basedOn w:val="Fuentedeprrafopredeter"/>
    <w:uiPriority w:val="99"/>
    <w:semiHidden/>
    <w:qFormat/>
    <w:rsid w:val="002A3219"/>
    <w:rPr>
      <w:rFonts w:ascii="Times New Roman" w:hAnsi="Times New Roman" w:cs="Times New Roman"/>
      <w:color w:val="00000A"/>
      <w:sz w:val="24"/>
      <w:szCs w:val="24"/>
    </w:rPr>
  </w:style>
  <w:style w:type="character" w:customStyle="1" w:styleId="PiedepginaCar1">
    <w:name w:val="Pie de página Car1"/>
    <w:basedOn w:val="Fuentedeprrafopredeter"/>
    <w:uiPriority w:val="99"/>
    <w:semiHidden/>
    <w:qFormat/>
    <w:rsid w:val="002A3219"/>
    <w:rPr>
      <w:rFonts w:ascii="Times New Roman" w:hAnsi="Times New Roman" w:cs="Times New Roman"/>
      <w:color w:val="00000A"/>
      <w:sz w:val="24"/>
      <w:szCs w:val="24"/>
    </w:rPr>
  </w:style>
  <w:style w:type="character" w:styleId="Hipervnculovisitado">
    <w:name w:val="FollowedHyperlink"/>
    <w:basedOn w:val="Fuentedeprrafopredeter"/>
    <w:uiPriority w:val="99"/>
    <w:semiHidden/>
    <w:unhideWhenUsed/>
    <w:qFormat/>
    <w:rsid w:val="00DA6307"/>
    <w:rPr>
      <w:color w:val="954F72" w:themeColor="followedHyperlink"/>
      <w:u w:val="single"/>
    </w:rPr>
  </w:style>
  <w:style w:type="character" w:customStyle="1" w:styleId="ListLabel1">
    <w:name w:val="ListLabel 1"/>
    <w:qFormat/>
    <w:rPr>
      <w:rFonts w:cs="Symbol"/>
      <w:color w:val="00000A"/>
    </w:rPr>
  </w:style>
  <w:style w:type="character" w:customStyle="1" w:styleId="ListLabel2">
    <w:name w:val="ListLabel 2"/>
    <w:qFormat/>
    <w:rPr>
      <w:rFonts w:cs="Courier New"/>
      <w:color w:val="00000A"/>
      <w:sz w:val="28"/>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b/>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color w:val="00000A"/>
    </w:rPr>
  </w:style>
  <w:style w:type="character" w:customStyle="1" w:styleId="ListLabel39">
    <w:name w:val="ListLabel 39"/>
    <w:qFormat/>
    <w:rPr>
      <w:rFonts w:cs="Courier New"/>
      <w:color w:val="00000A"/>
      <w:sz w:val="28"/>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color w:val="00000A"/>
    </w:rPr>
  </w:style>
  <w:style w:type="character" w:customStyle="1" w:styleId="ListLabel48">
    <w:name w:val="ListLabel 48"/>
    <w:qFormat/>
    <w:rPr>
      <w:rFonts w:cs="Courier New"/>
      <w:color w:val="00000A"/>
      <w:sz w:val="28"/>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color w:val="00000A"/>
    </w:rPr>
  </w:style>
  <w:style w:type="character" w:customStyle="1" w:styleId="ListLabel57">
    <w:name w:val="ListLabel 57"/>
    <w:qFormat/>
    <w:rPr>
      <w:rFonts w:cs="Courier New"/>
      <w:color w:val="00000A"/>
      <w:sz w:val="28"/>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color w:val="00000A"/>
    </w:rPr>
  </w:style>
  <w:style w:type="character" w:customStyle="1" w:styleId="ListLabel66">
    <w:name w:val="ListLabel 66"/>
    <w:qFormat/>
    <w:rPr>
      <w:color w:val="00000A"/>
      <w:sz w:val="28"/>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color w:val="00000A"/>
    </w:rPr>
  </w:style>
  <w:style w:type="character" w:customStyle="1" w:styleId="ListLabel75">
    <w:name w:val="ListLabel 75"/>
    <w:qFormat/>
    <w:rPr>
      <w:color w:val="00000A"/>
      <w:sz w:val="28"/>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color w:val="00000A"/>
    </w:rPr>
  </w:style>
  <w:style w:type="character" w:customStyle="1" w:styleId="ListLabel84">
    <w:name w:val="ListLabel 84"/>
    <w:qFormat/>
    <w:rPr>
      <w:color w:val="00000A"/>
      <w:sz w:val="28"/>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color w:val="00000A"/>
    </w:rPr>
  </w:style>
  <w:style w:type="character" w:customStyle="1" w:styleId="ListLabel93">
    <w:name w:val="ListLabel 93"/>
    <w:qFormat/>
    <w:rPr>
      <w:color w:val="00000A"/>
      <w:sz w:val="28"/>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color w:val="00000A"/>
    </w:rPr>
  </w:style>
  <w:style w:type="character" w:customStyle="1" w:styleId="ListLabel102">
    <w:name w:val="ListLabel 102"/>
    <w:qFormat/>
    <w:rPr>
      <w:color w:val="00000A"/>
      <w:sz w:val="28"/>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color w:val="00000A"/>
    </w:rPr>
  </w:style>
  <w:style w:type="character" w:customStyle="1" w:styleId="ListLabel111">
    <w:name w:val="ListLabel 111"/>
    <w:qFormat/>
    <w:rPr>
      <w:color w:val="00000A"/>
      <w:sz w:val="28"/>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color w:val="00000A"/>
    </w:rPr>
  </w:style>
  <w:style w:type="character" w:customStyle="1" w:styleId="ListLabel128">
    <w:name w:val="ListLabel 128"/>
    <w:qFormat/>
    <w:rPr>
      <w:rFonts w:cs="Courier New"/>
      <w:color w:val="00000A"/>
      <w:sz w:val="28"/>
    </w:rPr>
  </w:style>
  <w:style w:type="character" w:customStyle="1" w:styleId="ListLabel129">
    <w:name w:val="ListLabel 129"/>
    <w:qFormat/>
    <w:rPr>
      <w:rFonts w:cs="Symbol"/>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color w:val="00000A"/>
    </w:rPr>
  </w:style>
  <w:style w:type="character" w:customStyle="1" w:styleId="ListLabel136">
    <w:name w:val="ListLabel 136"/>
    <w:qFormat/>
    <w:rPr>
      <w:rFonts w:cs="Courier New"/>
      <w:color w:val="00000A"/>
      <w:sz w:val="28"/>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Symbol"/>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cs="Courier New"/>
    </w:rPr>
  </w:style>
  <w:style w:type="character" w:customStyle="1" w:styleId="ListLabel162">
    <w:name w:val="ListLabel 162"/>
    <w:qFormat/>
    <w:rPr>
      <w:rFonts w:cs="Courier New"/>
    </w:rPr>
  </w:style>
  <w:style w:type="character" w:customStyle="1" w:styleId="ListLabel163">
    <w:name w:val="ListLabel 163"/>
    <w:qFormat/>
    <w:rPr>
      <w:rFonts w:cs="Courier New"/>
    </w:rPr>
  </w:style>
  <w:style w:type="character" w:customStyle="1" w:styleId="ListLabel164">
    <w:name w:val="ListLabel 164"/>
    <w:qFormat/>
    <w:rPr>
      <w:rFonts w:cs="Symbol"/>
    </w:rPr>
  </w:style>
  <w:style w:type="character" w:customStyle="1" w:styleId="ListLabel165">
    <w:name w:val="ListLabel 165"/>
    <w:qFormat/>
    <w:rPr>
      <w:rFonts w:cs="Times New Roman"/>
    </w:rPr>
  </w:style>
  <w:style w:type="character" w:customStyle="1" w:styleId="ListLabel166">
    <w:name w:val="ListLabel 166"/>
    <w:qFormat/>
    <w:rPr>
      <w:rFonts w:cs="Wingdings"/>
    </w:rPr>
  </w:style>
  <w:style w:type="character" w:customStyle="1" w:styleId="ListLabel167">
    <w:name w:val="ListLabel 167"/>
    <w:qFormat/>
    <w:rPr>
      <w:rFonts w:cs="Symbol"/>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Times New Roman"/>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Times New Roman"/>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Courier New"/>
    </w:rPr>
  </w:style>
  <w:style w:type="character" w:customStyle="1" w:styleId="ListLabel200">
    <w:name w:val="ListLabel 200"/>
    <w:qFormat/>
    <w:rPr>
      <w:rFonts w:cs="Courier New"/>
    </w:rPr>
  </w:style>
  <w:style w:type="character" w:customStyle="1" w:styleId="ListLabel201">
    <w:name w:val="ListLabel 201"/>
    <w:qFormat/>
    <w:rPr>
      <w:rFonts w:cs="Courier New"/>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Courier New"/>
    </w:rPr>
  </w:style>
  <w:style w:type="character" w:customStyle="1" w:styleId="ListLabel212">
    <w:name w:val="ListLabel 212"/>
    <w:qFormat/>
    <w:rPr>
      <w:rFonts w:cs="Courier New"/>
    </w:rPr>
  </w:style>
  <w:style w:type="character" w:customStyle="1" w:styleId="ListLabel213">
    <w:name w:val="ListLabel 213"/>
    <w:qFormat/>
    <w:rPr>
      <w:rFonts w:cs="Courier New"/>
    </w:rPr>
  </w:style>
  <w:style w:type="character" w:customStyle="1" w:styleId="ListLabel214">
    <w:name w:val="ListLabel 214"/>
    <w:qFormat/>
    <w:rPr>
      <w:rFonts w:cs="Courier New"/>
    </w:rPr>
  </w:style>
  <w:style w:type="character" w:customStyle="1" w:styleId="ListLabel215">
    <w:name w:val="ListLabel 215"/>
    <w:qFormat/>
    <w:rPr>
      <w:rFonts w:cs="Courier New"/>
    </w:rPr>
  </w:style>
  <w:style w:type="character" w:customStyle="1" w:styleId="ListLabel216">
    <w:name w:val="ListLabel 216"/>
    <w:qFormat/>
    <w:rPr>
      <w:rFonts w:cs="Courier New"/>
    </w:rPr>
  </w:style>
  <w:style w:type="character" w:customStyle="1" w:styleId="ListLabel217">
    <w:name w:val="ListLabel 217"/>
    <w:qFormat/>
    <w:rPr>
      <w:rFonts w:cs="Symbol"/>
      <w:color w:val="00000A"/>
    </w:rPr>
  </w:style>
  <w:style w:type="character" w:customStyle="1" w:styleId="ListLabel218">
    <w:name w:val="ListLabel 218"/>
    <w:qFormat/>
    <w:rPr>
      <w:rFonts w:cs="Courier New"/>
      <w:color w:val="00000A"/>
      <w:sz w:val="28"/>
    </w:rPr>
  </w:style>
  <w:style w:type="character" w:customStyle="1" w:styleId="ListLabel219">
    <w:name w:val="ListLabel 219"/>
    <w:qFormat/>
    <w:rPr>
      <w:rFonts w:cs="Wingdings"/>
    </w:rPr>
  </w:style>
  <w:style w:type="character" w:customStyle="1" w:styleId="ListLabel220">
    <w:name w:val="ListLabel 220"/>
    <w:qFormat/>
    <w:rPr>
      <w:rFonts w:cs="Symbol"/>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b/>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Symbol"/>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Symbol"/>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cs="Wingdings"/>
      <w:color w:val="00000A"/>
    </w:rPr>
  </w:style>
  <w:style w:type="character" w:customStyle="1" w:styleId="ListLabel255">
    <w:name w:val="ListLabel 255"/>
    <w:qFormat/>
    <w:rPr>
      <w:rFonts w:cs="Courier New"/>
      <w:color w:val="00000A"/>
      <w:sz w:val="28"/>
    </w:rPr>
  </w:style>
  <w:style w:type="character" w:customStyle="1" w:styleId="ListLabel256">
    <w:name w:val="ListLabel 256"/>
    <w:qFormat/>
    <w:rPr>
      <w:rFonts w:cs="Wingdings"/>
    </w:rPr>
  </w:style>
  <w:style w:type="character" w:customStyle="1" w:styleId="ListLabel257">
    <w:name w:val="ListLabel 257"/>
    <w:qFormat/>
    <w:rPr>
      <w:rFonts w:cs="Symbol"/>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Symbol"/>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Wingdings"/>
      <w:color w:val="00000A"/>
    </w:rPr>
  </w:style>
  <w:style w:type="character" w:customStyle="1" w:styleId="ListLabel264">
    <w:name w:val="ListLabel 264"/>
    <w:qFormat/>
    <w:rPr>
      <w:rFonts w:cs="Courier New"/>
      <w:color w:val="00000A"/>
      <w:sz w:val="28"/>
    </w:rPr>
  </w:style>
  <w:style w:type="character" w:customStyle="1" w:styleId="ListLabel265">
    <w:name w:val="ListLabel 265"/>
    <w:qFormat/>
    <w:rPr>
      <w:rFonts w:cs="Wingdings"/>
    </w:rPr>
  </w:style>
  <w:style w:type="character" w:customStyle="1" w:styleId="ListLabel266">
    <w:name w:val="ListLabel 266"/>
    <w:qFormat/>
    <w:rPr>
      <w:rFonts w:cs="Symbol"/>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color w:val="00000A"/>
    </w:rPr>
  </w:style>
  <w:style w:type="character" w:customStyle="1" w:styleId="ListLabel273">
    <w:name w:val="ListLabel 273"/>
    <w:qFormat/>
    <w:rPr>
      <w:rFonts w:cs="Courier New"/>
      <w:color w:val="00000A"/>
      <w:sz w:val="28"/>
    </w:rPr>
  </w:style>
  <w:style w:type="character" w:customStyle="1" w:styleId="ListLabel274">
    <w:name w:val="ListLabel 274"/>
    <w:qFormat/>
    <w:rPr>
      <w:rFonts w:cs="Wingdings"/>
    </w:rPr>
  </w:style>
  <w:style w:type="character" w:customStyle="1" w:styleId="ListLabel275">
    <w:name w:val="ListLabel 275"/>
    <w:qFormat/>
    <w:rPr>
      <w:rFonts w:cs="Symbol"/>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cs="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color w:val="00000A"/>
    </w:rPr>
  </w:style>
  <w:style w:type="character" w:customStyle="1" w:styleId="ListLabel282">
    <w:name w:val="ListLabel 282"/>
    <w:qFormat/>
    <w:rPr>
      <w:rFonts w:cs="Wingdings"/>
      <w:color w:val="00000A"/>
      <w:sz w:val="28"/>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color w:val="00000A"/>
    </w:rPr>
  </w:style>
  <w:style w:type="character" w:customStyle="1" w:styleId="ListLabel291">
    <w:name w:val="ListLabel 291"/>
    <w:qFormat/>
    <w:rPr>
      <w:rFonts w:cs="Wingdings"/>
      <w:color w:val="00000A"/>
      <w:sz w:val="28"/>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Symbol"/>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cs="Symbol"/>
      <w:color w:val="00000A"/>
    </w:rPr>
  </w:style>
  <w:style w:type="character" w:customStyle="1" w:styleId="ListLabel300">
    <w:name w:val="ListLabel 300"/>
    <w:qFormat/>
    <w:rPr>
      <w:rFonts w:cs="Wingdings"/>
      <w:color w:val="00000A"/>
      <w:sz w:val="28"/>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cs="Symbol"/>
    </w:rPr>
  </w:style>
  <w:style w:type="character" w:customStyle="1" w:styleId="ListLabel306">
    <w:name w:val="ListLabel 306"/>
    <w:qFormat/>
    <w:rPr>
      <w:rFonts w:cs="Courier New"/>
    </w:rPr>
  </w:style>
  <w:style w:type="character" w:customStyle="1" w:styleId="ListLabel307">
    <w:name w:val="ListLabel 307"/>
    <w:qFormat/>
    <w:rPr>
      <w:rFonts w:cs="Wingdings"/>
    </w:rPr>
  </w:style>
  <w:style w:type="character" w:customStyle="1" w:styleId="ListLabel308">
    <w:name w:val="ListLabel 308"/>
    <w:qFormat/>
    <w:rPr>
      <w:rFonts w:cs="Symbol"/>
      <w:color w:val="00000A"/>
    </w:rPr>
  </w:style>
  <w:style w:type="character" w:customStyle="1" w:styleId="ListLabel309">
    <w:name w:val="ListLabel 309"/>
    <w:qFormat/>
    <w:rPr>
      <w:rFonts w:cs="Wingdings"/>
      <w:color w:val="00000A"/>
      <w:sz w:val="28"/>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Symbol"/>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rFonts w:cs="Symbol"/>
      <w:color w:val="00000A"/>
    </w:rPr>
  </w:style>
  <w:style w:type="character" w:customStyle="1" w:styleId="ListLabel318">
    <w:name w:val="ListLabel 318"/>
    <w:qFormat/>
    <w:rPr>
      <w:rFonts w:cs="Wingdings"/>
      <w:color w:val="00000A"/>
      <w:sz w:val="28"/>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cs="Symbol"/>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Wingdings"/>
      <w:color w:val="00000A"/>
    </w:rPr>
  </w:style>
  <w:style w:type="character" w:customStyle="1" w:styleId="ListLabel327">
    <w:name w:val="ListLabel 327"/>
    <w:qFormat/>
    <w:rPr>
      <w:rFonts w:cs="Wingdings"/>
      <w:color w:val="00000A"/>
      <w:sz w:val="28"/>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cs="Symbol"/>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color w:val="00000A"/>
    </w:rPr>
  </w:style>
  <w:style w:type="character" w:customStyle="1" w:styleId="ListLabel345">
    <w:name w:val="ListLabel 345"/>
    <w:qFormat/>
    <w:rPr>
      <w:rFonts w:cs="Courier New"/>
      <w:color w:val="00000A"/>
      <w:sz w:val="28"/>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Symbol"/>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cs="Wingdings"/>
      <w:color w:val="00000A"/>
    </w:rPr>
  </w:style>
  <w:style w:type="character" w:customStyle="1" w:styleId="ListLabel354">
    <w:name w:val="ListLabel 354"/>
    <w:qFormat/>
    <w:rPr>
      <w:rFonts w:cs="Courier New"/>
      <w:color w:val="00000A"/>
      <w:sz w:val="28"/>
    </w:rPr>
  </w:style>
  <w:style w:type="character" w:customStyle="1" w:styleId="ListLabel355">
    <w:name w:val="ListLabel 355"/>
    <w:qFormat/>
    <w:rPr>
      <w:rFonts w:cs="Wingdings"/>
    </w:rPr>
  </w:style>
  <w:style w:type="character" w:customStyle="1" w:styleId="ListLabel356">
    <w:name w:val="ListLabel 356"/>
    <w:qFormat/>
    <w:rPr>
      <w:rFonts w:cs="Symbol"/>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cs="Symbol"/>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cs="Symbol"/>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cs="Symbol"/>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Wingdings"/>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cs="Symbol"/>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cs="Symbol"/>
    </w:rPr>
  </w:style>
  <w:style w:type="character" w:customStyle="1" w:styleId="ListLabel390">
    <w:name w:val="ListLabel 390"/>
    <w:qFormat/>
    <w:rPr>
      <w:rFonts w:cs="Times New Roman"/>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cs="Symbol"/>
    </w:rPr>
  </w:style>
  <w:style w:type="character" w:customStyle="1" w:styleId="ListLabel396">
    <w:name w:val="ListLabel 396"/>
    <w:qFormat/>
    <w:rPr>
      <w:rFonts w:cs="Courier New"/>
    </w:rPr>
  </w:style>
  <w:style w:type="character" w:customStyle="1" w:styleId="ListLabel397">
    <w:name w:val="ListLabel 397"/>
    <w:qFormat/>
    <w:rPr>
      <w:rFonts w:cs="Wingdings"/>
    </w:rPr>
  </w:style>
  <w:style w:type="character" w:customStyle="1" w:styleId="ListLabel398">
    <w:name w:val="ListLabel 398"/>
    <w:qFormat/>
    <w:rPr>
      <w:rFonts w:cs="Symbol"/>
    </w:rPr>
  </w:style>
  <w:style w:type="character" w:customStyle="1" w:styleId="ListLabel399">
    <w:name w:val="ListLabel 399"/>
    <w:qFormat/>
    <w:rPr>
      <w:rFonts w:cs="Times New Roman"/>
    </w:rPr>
  </w:style>
  <w:style w:type="character" w:customStyle="1" w:styleId="ListLabel400">
    <w:name w:val="ListLabel 400"/>
    <w:qFormat/>
    <w:rPr>
      <w:rFonts w:cs="Wingdings"/>
    </w:rPr>
  </w:style>
  <w:style w:type="character" w:customStyle="1" w:styleId="ListLabel401">
    <w:name w:val="ListLabel 401"/>
    <w:qFormat/>
    <w:rPr>
      <w:rFonts w:cs="Symbol"/>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cs="Symbol"/>
    </w:rPr>
  </w:style>
  <w:style w:type="character" w:customStyle="1" w:styleId="ListLabel405">
    <w:name w:val="ListLabel 405"/>
    <w:qFormat/>
    <w:rPr>
      <w:rFonts w:cs="Courier New"/>
    </w:rPr>
  </w:style>
  <w:style w:type="character" w:customStyle="1" w:styleId="ListLabel406">
    <w:name w:val="ListLabel 406"/>
    <w:qFormat/>
    <w:rPr>
      <w:rFonts w:cs="Wingdings"/>
    </w:rPr>
  </w:style>
  <w:style w:type="character" w:customStyle="1" w:styleId="ListLabel407">
    <w:name w:val="ListLabel 407"/>
    <w:qFormat/>
    <w:rPr>
      <w:rFonts w:cs="Symbol"/>
    </w:rPr>
  </w:style>
  <w:style w:type="character" w:customStyle="1" w:styleId="ListLabel408">
    <w:name w:val="ListLabel 408"/>
    <w:qFormat/>
    <w:rPr>
      <w:rFonts w:cs="Times New Roman"/>
    </w:rPr>
  </w:style>
  <w:style w:type="character" w:customStyle="1" w:styleId="ListLabel409">
    <w:name w:val="ListLabel 409"/>
    <w:qFormat/>
    <w:rPr>
      <w:rFonts w:cs="Wingdings"/>
    </w:rPr>
  </w:style>
  <w:style w:type="character" w:customStyle="1" w:styleId="ListLabel410">
    <w:name w:val="ListLabel 410"/>
    <w:qFormat/>
    <w:rPr>
      <w:rFonts w:cs="Symbol"/>
    </w:rPr>
  </w:style>
  <w:style w:type="character" w:customStyle="1" w:styleId="ListLabel411">
    <w:name w:val="ListLabel 411"/>
    <w:qFormat/>
    <w:rPr>
      <w:rFonts w:cs="Courier New"/>
    </w:rPr>
  </w:style>
  <w:style w:type="character" w:customStyle="1" w:styleId="ListLabel412">
    <w:name w:val="ListLabel 412"/>
    <w:qFormat/>
    <w:rPr>
      <w:rFonts w:cs="Wingdings"/>
    </w:rPr>
  </w:style>
  <w:style w:type="character" w:customStyle="1" w:styleId="ListLabel413">
    <w:name w:val="ListLabel 413"/>
    <w:qFormat/>
    <w:rPr>
      <w:rFonts w:cs="Symbol"/>
    </w:rPr>
  </w:style>
  <w:style w:type="character" w:customStyle="1" w:styleId="ListLabel414">
    <w:name w:val="ListLabel 414"/>
    <w:qFormat/>
    <w:rPr>
      <w:rFonts w:cs="Courier New"/>
    </w:rPr>
  </w:style>
  <w:style w:type="character" w:customStyle="1" w:styleId="ListLabel415">
    <w:name w:val="ListLabel 415"/>
    <w:qFormat/>
    <w:rPr>
      <w:rFonts w:cs="Wingdings"/>
    </w:rPr>
  </w:style>
  <w:style w:type="character" w:customStyle="1" w:styleId="ListLabel416">
    <w:name w:val="ListLabel 416"/>
    <w:qFormat/>
    <w:rPr>
      <w:rFonts w:cs="Symbol"/>
    </w:rPr>
  </w:style>
  <w:style w:type="character" w:customStyle="1" w:styleId="ListLabel417">
    <w:name w:val="ListLabel 417"/>
    <w:qFormat/>
    <w:rPr>
      <w:rFonts w:cs="Courier New"/>
    </w:rPr>
  </w:style>
  <w:style w:type="character" w:customStyle="1" w:styleId="ListLabel418">
    <w:name w:val="ListLabel 418"/>
    <w:qFormat/>
    <w:rPr>
      <w:rFonts w:cs="Wingdings"/>
    </w:rPr>
  </w:style>
  <w:style w:type="character" w:customStyle="1" w:styleId="ListLabel419">
    <w:name w:val="ListLabel 419"/>
    <w:qFormat/>
    <w:rPr>
      <w:rFonts w:cs="Symbol"/>
    </w:rPr>
  </w:style>
  <w:style w:type="character" w:customStyle="1" w:styleId="ListLabel420">
    <w:name w:val="ListLabel 420"/>
    <w:qFormat/>
    <w:rPr>
      <w:rFonts w:cs="Courier New"/>
    </w:rPr>
  </w:style>
  <w:style w:type="character" w:customStyle="1" w:styleId="ListLabel421">
    <w:name w:val="ListLabel 421"/>
    <w:qFormat/>
    <w:rPr>
      <w:rFonts w:cs="Wingdings"/>
    </w:rPr>
  </w:style>
  <w:style w:type="character" w:customStyle="1" w:styleId="ListLabel422">
    <w:name w:val="ListLabel 422"/>
    <w:qFormat/>
    <w:rPr>
      <w:rFonts w:cs="Symbol"/>
    </w:rPr>
  </w:style>
  <w:style w:type="character" w:customStyle="1" w:styleId="ListLabel423">
    <w:name w:val="ListLabel 423"/>
    <w:qFormat/>
    <w:rPr>
      <w:rFonts w:cs="Courier New"/>
    </w:rPr>
  </w:style>
  <w:style w:type="character" w:customStyle="1" w:styleId="ListLabel424">
    <w:name w:val="ListLabel 424"/>
    <w:qFormat/>
    <w:rPr>
      <w:rFonts w:cs="Wingdings"/>
    </w:rPr>
  </w:style>
  <w:style w:type="character" w:customStyle="1" w:styleId="ListLabel425">
    <w:name w:val="ListLabel 425"/>
    <w:qFormat/>
    <w:rPr>
      <w:rFonts w:cs="Wingdings"/>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cs="Symbol"/>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cs="Symbol"/>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cs="Symbol"/>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character" w:customStyle="1" w:styleId="ListLabel440">
    <w:name w:val="ListLabel 440"/>
    <w:qFormat/>
    <w:rPr>
      <w:rFonts w:cs="Symbol"/>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cs="Wingdings"/>
    </w:rPr>
  </w:style>
  <w:style w:type="character" w:customStyle="1" w:styleId="ListLabel444">
    <w:name w:val="ListLabel 444"/>
    <w:qFormat/>
    <w:rPr>
      <w:rFonts w:cs="Courier New"/>
    </w:rPr>
  </w:style>
  <w:style w:type="character" w:customStyle="1" w:styleId="ListLabel445">
    <w:name w:val="ListLabel 445"/>
    <w:qFormat/>
    <w:rPr>
      <w:rFonts w:cs="Wingdings"/>
    </w:rPr>
  </w:style>
  <w:style w:type="character" w:customStyle="1" w:styleId="ListLabel446">
    <w:name w:val="ListLabel 446"/>
    <w:qFormat/>
    <w:rPr>
      <w:rFonts w:cs="Symbol"/>
    </w:rPr>
  </w:style>
  <w:style w:type="character" w:customStyle="1" w:styleId="ListLabel447">
    <w:name w:val="ListLabel 447"/>
    <w:qFormat/>
    <w:rPr>
      <w:rFonts w:cs="Courier New"/>
    </w:rPr>
  </w:style>
  <w:style w:type="character" w:customStyle="1" w:styleId="ListLabel448">
    <w:name w:val="ListLabel 448"/>
    <w:qFormat/>
    <w:rPr>
      <w:rFonts w:cs="Wingdings"/>
    </w:rPr>
  </w:style>
  <w:style w:type="character" w:customStyle="1" w:styleId="ListLabel449">
    <w:name w:val="ListLabel 449"/>
    <w:qFormat/>
    <w:rPr>
      <w:rFonts w:cs="Symbol"/>
    </w:rPr>
  </w:style>
  <w:style w:type="character" w:customStyle="1" w:styleId="ListLabel450">
    <w:name w:val="ListLabel 450"/>
    <w:qFormat/>
    <w:rPr>
      <w:rFonts w:cs="Courier New"/>
    </w:rPr>
  </w:style>
  <w:style w:type="character" w:customStyle="1" w:styleId="ListLabel451">
    <w:name w:val="ListLabel 451"/>
    <w:qFormat/>
    <w:rPr>
      <w:rFonts w:cs="Wingdings"/>
    </w:rPr>
  </w:style>
  <w:style w:type="character" w:customStyle="1" w:styleId="ListLabel452">
    <w:name w:val="ListLabel 452"/>
    <w:qFormat/>
    <w:rPr>
      <w:rFonts w:cs="Wingdings"/>
    </w:rPr>
  </w:style>
  <w:style w:type="character" w:customStyle="1" w:styleId="ListLabel453">
    <w:name w:val="ListLabel 453"/>
    <w:qFormat/>
    <w:rPr>
      <w:rFonts w:cs="Courier New"/>
    </w:rPr>
  </w:style>
  <w:style w:type="character" w:customStyle="1" w:styleId="ListLabel454">
    <w:name w:val="ListLabel 454"/>
    <w:qFormat/>
    <w:rPr>
      <w:rFonts w:cs="Wingdings"/>
    </w:rPr>
  </w:style>
  <w:style w:type="character" w:customStyle="1" w:styleId="ListLabel455">
    <w:name w:val="ListLabel 455"/>
    <w:qFormat/>
    <w:rPr>
      <w:rFonts w:cs="Symbol"/>
    </w:rPr>
  </w:style>
  <w:style w:type="character" w:customStyle="1" w:styleId="ListLabel456">
    <w:name w:val="ListLabel 456"/>
    <w:qFormat/>
    <w:rPr>
      <w:rFonts w:cs="Courier New"/>
    </w:rPr>
  </w:style>
  <w:style w:type="character" w:customStyle="1" w:styleId="ListLabel457">
    <w:name w:val="ListLabel 457"/>
    <w:qFormat/>
    <w:rPr>
      <w:rFonts w:cs="Wingdings"/>
    </w:rPr>
  </w:style>
  <w:style w:type="character" w:customStyle="1" w:styleId="ListLabel458">
    <w:name w:val="ListLabel 458"/>
    <w:qFormat/>
    <w:rPr>
      <w:rFonts w:cs="Symbol"/>
    </w:rPr>
  </w:style>
  <w:style w:type="character" w:customStyle="1" w:styleId="ListLabel459">
    <w:name w:val="ListLabel 459"/>
    <w:qFormat/>
    <w:rPr>
      <w:rFonts w:cs="Courier New"/>
    </w:rPr>
  </w:style>
  <w:style w:type="character" w:customStyle="1" w:styleId="ListLabel460">
    <w:name w:val="ListLabel 460"/>
    <w:qFormat/>
    <w:rPr>
      <w:rFonts w:cs="Wingdings"/>
    </w:rPr>
  </w:style>
  <w:style w:type="character" w:customStyle="1" w:styleId="ListLabel461">
    <w:name w:val="ListLabel 461"/>
    <w:qFormat/>
    <w:rPr>
      <w:rFonts w:cs="Symbol"/>
      <w:color w:val="00000A"/>
    </w:rPr>
  </w:style>
  <w:style w:type="character" w:customStyle="1" w:styleId="ListLabel462">
    <w:name w:val="ListLabel 462"/>
    <w:qFormat/>
    <w:rPr>
      <w:rFonts w:cs="Courier New"/>
      <w:color w:val="00000A"/>
      <w:sz w:val="28"/>
    </w:rPr>
  </w:style>
  <w:style w:type="character" w:customStyle="1" w:styleId="ListLabel463">
    <w:name w:val="ListLabel 463"/>
    <w:qFormat/>
    <w:rPr>
      <w:rFonts w:cs="Wingdings"/>
    </w:rPr>
  </w:style>
  <w:style w:type="character" w:customStyle="1" w:styleId="ListLabel464">
    <w:name w:val="ListLabel 464"/>
    <w:qFormat/>
    <w:rPr>
      <w:rFonts w:cs="Symbol"/>
    </w:rPr>
  </w:style>
  <w:style w:type="character" w:customStyle="1" w:styleId="ListLabel465">
    <w:name w:val="ListLabel 465"/>
    <w:qFormat/>
    <w:rPr>
      <w:rFonts w:cs="Courier New"/>
    </w:rPr>
  </w:style>
  <w:style w:type="character" w:customStyle="1" w:styleId="ListLabel466">
    <w:name w:val="ListLabel 466"/>
    <w:qFormat/>
    <w:rPr>
      <w:rFonts w:cs="Wingdings"/>
    </w:rPr>
  </w:style>
  <w:style w:type="character" w:customStyle="1" w:styleId="ListLabel467">
    <w:name w:val="ListLabel 467"/>
    <w:qFormat/>
    <w:rPr>
      <w:rFonts w:cs="Symbol"/>
    </w:rPr>
  </w:style>
  <w:style w:type="character" w:customStyle="1" w:styleId="ListLabel468">
    <w:name w:val="ListLabel 468"/>
    <w:qFormat/>
    <w:rPr>
      <w:rFonts w:cs="Courier New"/>
    </w:rPr>
  </w:style>
  <w:style w:type="character" w:customStyle="1" w:styleId="ListLabel469">
    <w:name w:val="ListLabel 469"/>
    <w:qFormat/>
    <w:rPr>
      <w:rFonts w:cs="Wingdings"/>
    </w:rPr>
  </w:style>
  <w:style w:type="character" w:customStyle="1" w:styleId="ListLabel470">
    <w:name w:val="ListLabel 470"/>
    <w:qFormat/>
    <w:rPr>
      <w:rFonts w:cs="Symbol"/>
    </w:rPr>
  </w:style>
  <w:style w:type="character" w:customStyle="1" w:styleId="ListLabel471">
    <w:name w:val="ListLabel 471"/>
    <w:qFormat/>
    <w:rPr>
      <w:rFonts w:cs="Courier New"/>
    </w:rPr>
  </w:style>
  <w:style w:type="character" w:customStyle="1" w:styleId="ListLabel472">
    <w:name w:val="ListLabel 472"/>
    <w:qFormat/>
    <w:rPr>
      <w:rFonts w:cs="Wingdings"/>
    </w:rPr>
  </w:style>
  <w:style w:type="character" w:customStyle="1" w:styleId="ListLabel473">
    <w:name w:val="ListLabel 473"/>
    <w:qFormat/>
    <w:rPr>
      <w:rFonts w:cs="Symbol"/>
    </w:rPr>
  </w:style>
  <w:style w:type="character" w:customStyle="1" w:styleId="ListLabel474">
    <w:name w:val="ListLabel 474"/>
    <w:qFormat/>
    <w:rPr>
      <w:rFonts w:cs="Courier New"/>
    </w:rPr>
  </w:style>
  <w:style w:type="character" w:customStyle="1" w:styleId="ListLabel475">
    <w:name w:val="ListLabel 475"/>
    <w:qFormat/>
    <w:rPr>
      <w:rFonts w:cs="Wingdings"/>
    </w:rPr>
  </w:style>
  <w:style w:type="character" w:customStyle="1" w:styleId="ListLabel476">
    <w:name w:val="ListLabel 476"/>
    <w:qFormat/>
    <w:rPr>
      <w:rFonts w:cs="Symbol"/>
    </w:rPr>
  </w:style>
  <w:style w:type="character" w:customStyle="1" w:styleId="ListLabel477">
    <w:name w:val="ListLabel 477"/>
    <w:qFormat/>
    <w:rPr>
      <w:rFonts w:cs="Courier New"/>
    </w:rPr>
  </w:style>
  <w:style w:type="character" w:customStyle="1" w:styleId="ListLabel478">
    <w:name w:val="ListLabel 478"/>
    <w:qFormat/>
    <w:rPr>
      <w:rFonts w:cs="Wingdings"/>
    </w:rPr>
  </w:style>
  <w:style w:type="character" w:customStyle="1" w:styleId="ListLabel479">
    <w:name w:val="ListLabel 479"/>
    <w:qFormat/>
    <w:rPr>
      <w:b/>
    </w:rPr>
  </w:style>
  <w:style w:type="character" w:customStyle="1" w:styleId="ListLabel480">
    <w:name w:val="ListLabel 480"/>
    <w:qFormat/>
    <w:rPr>
      <w:rFonts w:cs="Symbol"/>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cs="Symbol"/>
    </w:rPr>
  </w:style>
  <w:style w:type="character" w:customStyle="1" w:styleId="ListLabel484">
    <w:name w:val="ListLabel 484"/>
    <w:qFormat/>
    <w:rPr>
      <w:rFonts w:cs="Courier New"/>
    </w:rPr>
  </w:style>
  <w:style w:type="character" w:customStyle="1" w:styleId="ListLabel485">
    <w:name w:val="ListLabel 485"/>
    <w:qFormat/>
    <w:rPr>
      <w:rFonts w:cs="Wingdings"/>
    </w:rPr>
  </w:style>
  <w:style w:type="character" w:customStyle="1" w:styleId="ListLabel486">
    <w:name w:val="ListLabel 486"/>
    <w:qFormat/>
    <w:rPr>
      <w:rFonts w:cs="Symbol"/>
    </w:rPr>
  </w:style>
  <w:style w:type="character" w:customStyle="1" w:styleId="ListLabel487">
    <w:name w:val="ListLabel 487"/>
    <w:qFormat/>
    <w:rPr>
      <w:rFonts w:cs="Courier New"/>
    </w:rPr>
  </w:style>
  <w:style w:type="character" w:customStyle="1" w:styleId="ListLabel488">
    <w:name w:val="ListLabel 488"/>
    <w:qFormat/>
    <w:rPr>
      <w:rFonts w:cs="Wingdings"/>
    </w:rPr>
  </w:style>
  <w:style w:type="character" w:customStyle="1" w:styleId="ListLabel489">
    <w:name w:val="ListLabel 489"/>
    <w:qFormat/>
    <w:rPr>
      <w:rFonts w:cs="Symbol"/>
    </w:rPr>
  </w:style>
  <w:style w:type="character" w:customStyle="1" w:styleId="ListLabel490">
    <w:name w:val="ListLabel 490"/>
    <w:qFormat/>
    <w:rPr>
      <w:rFonts w:cs="Courier New"/>
    </w:rPr>
  </w:style>
  <w:style w:type="character" w:customStyle="1" w:styleId="ListLabel491">
    <w:name w:val="ListLabel 491"/>
    <w:qFormat/>
    <w:rPr>
      <w:rFonts w:cs="Wingdings"/>
    </w:rPr>
  </w:style>
  <w:style w:type="character" w:customStyle="1" w:styleId="ListLabel492">
    <w:name w:val="ListLabel 492"/>
    <w:qFormat/>
    <w:rPr>
      <w:rFonts w:cs="Symbol"/>
    </w:rPr>
  </w:style>
  <w:style w:type="character" w:customStyle="1" w:styleId="ListLabel493">
    <w:name w:val="ListLabel 493"/>
    <w:qFormat/>
    <w:rPr>
      <w:rFonts w:cs="Courier New"/>
    </w:rPr>
  </w:style>
  <w:style w:type="character" w:customStyle="1" w:styleId="ListLabel494">
    <w:name w:val="ListLabel 494"/>
    <w:qFormat/>
    <w:rPr>
      <w:rFonts w:cs="Wingdings"/>
    </w:rPr>
  </w:style>
  <w:style w:type="character" w:customStyle="1" w:styleId="ListLabel495">
    <w:name w:val="ListLabel 495"/>
    <w:qFormat/>
    <w:rPr>
      <w:rFonts w:cs="Symbol"/>
    </w:rPr>
  </w:style>
  <w:style w:type="character" w:customStyle="1" w:styleId="ListLabel496">
    <w:name w:val="ListLabel 496"/>
    <w:qFormat/>
    <w:rPr>
      <w:rFonts w:cs="Courier New"/>
    </w:rPr>
  </w:style>
  <w:style w:type="character" w:customStyle="1" w:styleId="ListLabel497">
    <w:name w:val="ListLabel 497"/>
    <w:qFormat/>
    <w:rPr>
      <w:rFonts w:cs="Wingdings"/>
    </w:rPr>
  </w:style>
  <w:style w:type="character" w:customStyle="1" w:styleId="ListLabel498">
    <w:name w:val="ListLabel 498"/>
    <w:qFormat/>
    <w:rPr>
      <w:rFonts w:cs="Wingdings"/>
      <w:color w:val="00000A"/>
    </w:rPr>
  </w:style>
  <w:style w:type="character" w:customStyle="1" w:styleId="ListLabel499">
    <w:name w:val="ListLabel 499"/>
    <w:qFormat/>
    <w:rPr>
      <w:rFonts w:cs="Courier New"/>
      <w:color w:val="00000A"/>
      <w:sz w:val="28"/>
    </w:rPr>
  </w:style>
  <w:style w:type="character" w:customStyle="1" w:styleId="ListLabel500">
    <w:name w:val="ListLabel 500"/>
    <w:qFormat/>
    <w:rPr>
      <w:rFonts w:cs="Wingdings"/>
    </w:rPr>
  </w:style>
  <w:style w:type="character" w:customStyle="1" w:styleId="ListLabel501">
    <w:name w:val="ListLabel 501"/>
    <w:qFormat/>
    <w:rPr>
      <w:rFonts w:cs="Symbol"/>
    </w:rPr>
  </w:style>
  <w:style w:type="character" w:customStyle="1" w:styleId="ListLabel502">
    <w:name w:val="ListLabel 502"/>
    <w:qFormat/>
    <w:rPr>
      <w:rFonts w:cs="Courier New"/>
    </w:rPr>
  </w:style>
  <w:style w:type="character" w:customStyle="1" w:styleId="ListLabel503">
    <w:name w:val="ListLabel 503"/>
    <w:qFormat/>
    <w:rPr>
      <w:rFonts w:cs="Wingdings"/>
    </w:rPr>
  </w:style>
  <w:style w:type="character" w:customStyle="1" w:styleId="ListLabel504">
    <w:name w:val="ListLabel 504"/>
    <w:qFormat/>
    <w:rPr>
      <w:rFonts w:cs="Symbol"/>
    </w:rPr>
  </w:style>
  <w:style w:type="character" w:customStyle="1" w:styleId="ListLabel505">
    <w:name w:val="ListLabel 505"/>
    <w:qFormat/>
    <w:rPr>
      <w:rFonts w:cs="Courier New"/>
    </w:rPr>
  </w:style>
  <w:style w:type="character" w:customStyle="1" w:styleId="ListLabel506">
    <w:name w:val="ListLabel 506"/>
    <w:qFormat/>
    <w:rPr>
      <w:rFonts w:cs="Wingdings"/>
    </w:rPr>
  </w:style>
  <w:style w:type="character" w:customStyle="1" w:styleId="ListLabel507">
    <w:name w:val="ListLabel 507"/>
    <w:qFormat/>
    <w:rPr>
      <w:rFonts w:cs="Wingdings"/>
      <w:color w:val="00000A"/>
    </w:rPr>
  </w:style>
  <w:style w:type="character" w:customStyle="1" w:styleId="ListLabel508">
    <w:name w:val="ListLabel 508"/>
    <w:qFormat/>
    <w:rPr>
      <w:rFonts w:cs="Courier New"/>
      <w:color w:val="00000A"/>
      <w:sz w:val="28"/>
    </w:rPr>
  </w:style>
  <w:style w:type="character" w:customStyle="1" w:styleId="ListLabel509">
    <w:name w:val="ListLabel 509"/>
    <w:qFormat/>
    <w:rPr>
      <w:rFonts w:cs="Wingdings"/>
    </w:rPr>
  </w:style>
  <w:style w:type="character" w:customStyle="1" w:styleId="ListLabel510">
    <w:name w:val="ListLabel 510"/>
    <w:qFormat/>
    <w:rPr>
      <w:rFonts w:cs="Symbol"/>
    </w:rPr>
  </w:style>
  <w:style w:type="character" w:customStyle="1" w:styleId="ListLabel511">
    <w:name w:val="ListLabel 511"/>
    <w:qFormat/>
    <w:rPr>
      <w:rFonts w:cs="Courier New"/>
    </w:rPr>
  </w:style>
  <w:style w:type="character" w:customStyle="1" w:styleId="ListLabel512">
    <w:name w:val="ListLabel 512"/>
    <w:qFormat/>
    <w:rPr>
      <w:rFonts w:cs="Wingdings"/>
    </w:rPr>
  </w:style>
  <w:style w:type="character" w:customStyle="1" w:styleId="ListLabel513">
    <w:name w:val="ListLabel 513"/>
    <w:qFormat/>
    <w:rPr>
      <w:rFonts w:cs="Symbol"/>
    </w:rPr>
  </w:style>
  <w:style w:type="character" w:customStyle="1" w:styleId="ListLabel514">
    <w:name w:val="ListLabel 514"/>
    <w:qFormat/>
    <w:rPr>
      <w:rFonts w:cs="Courier New"/>
    </w:rPr>
  </w:style>
  <w:style w:type="character" w:customStyle="1" w:styleId="ListLabel515">
    <w:name w:val="ListLabel 515"/>
    <w:qFormat/>
    <w:rPr>
      <w:rFonts w:cs="Wingdings"/>
    </w:rPr>
  </w:style>
  <w:style w:type="character" w:customStyle="1" w:styleId="ListLabel516">
    <w:name w:val="ListLabel 516"/>
    <w:qFormat/>
    <w:rPr>
      <w:rFonts w:cs="Symbol"/>
      <w:color w:val="00000A"/>
    </w:rPr>
  </w:style>
  <w:style w:type="character" w:customStyle="1" w:styleId="ListLabel517">
    <w:name w:val="ListLabel 517"/>
    <w:qFormat/>
    <w:rPr>
      <w:rFonts w:cs="Courier New"/>
      <w:color w:val="00000A"/>
      <w:sz w:val="28"/>
    </w:rPr>
  </w:style>
  <w:style w:type="character" w:customStyle="1" w:styleId="ListLabel518">
    <w:name w:val="ListLabel 518"/>
    <w:qFormat/>
    <w:rPr>
      <w:rFonts w:cs="Wingdings"/>
    </w:rPr>
  </w:style>
  <w:style w:type="character" w:customStyle="1" w:styleId="ListLabel519">
    <w:name w:val="ListLabel 519"/>
    <w:qFormat/>
    <w:rPr>
      <w:rFonts w:cs="Symbol"/>
    </w:rPr>
  </w:style>
  <w:style w:type="character" w:customStyle="1" w:styleId="ListLabel520">
    <w:name w:val="ListLabel 520"/>
    <w:qFormat/>
    <w:rPr>
      <w:rFonts w:cs="Courier New"/>
    </w:rPr>
  </w:style>
  <w:style w:type="character" w:customStyle="1" w:styleId="ListLabel521">
    <w:name w:val="ListLabel 521"/>
    <w:qFormat/>
    <w:rPr>
      <w:rFonts w:cs="Wingdings"/>
    </w:rPr>
  </w:style>
  <w:style w:type="character" w:customStyle="1" w:styleId="ListLabel522">
    <w:name w:val="ListLabel 522"/>
    <w:qFormat/>
    <w:rPr>
      <w:rFonts w:cs="Symbol"/>
    </w:rPr>
  </w:style>
  <w:style w:type="character" w:customStyle="1" w:styleId="ListLabel523">
    <w:name w:val="ListLabel 523"/>
    <w:qFormat/>
    <w:rPr>
      <w:rFonts w:cs="Courier New"/>
    </w:rPr>
  </w:style>
  <w:style w:type="character" w:customStyle="1" w:styleId="ListLabel524">
    <w:name w:val="ListLabel 524"/>
    <w:qFormat/>
    <w:rPr>
      <w:rFonts w:cs="Wingdings"/>
    </w:rPr>
  </w:style>
  <w:style w:type="character" w:customStyle="1" w:styleId="ListLabel525">
    <w:name w:val="ListLabel 525"/>
    <w:qFormat/>
    <w:rPr>
      <w:rFonts w:cs="Symbol"/>
      <w:color w:val="00000A"/>
    </w:rPr>
  </w:style>
  <w:style w:type="character" w:customStyle="1" w:styleId="ListLabel526">
    <w:name w:val="ListLabel 526"/>
    <w:qFormat/>
    <w:rPr>
      <w:rFonts w:cs="Wingdings"/>
      <w:color w:val="00000A"/>
      <w:sz w:val="28"/>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Symbol"/>
      <w:color w:val="00000A"/>
    </w:rPr>
  </w:style>
  <w:style w:type="character" w:customStyle="1" w:styleId="ListLabel535">
    <w:name w:val="ListLabel 535"/>
    <w:qFormat/>
    <w:rPr>
      <w:rFonts w:cs="Wingdings"/>
      <w:color w:val="00000A"/>
      <w:sz w:val="28"/>
    </w:rPr>
  </w:style>
  <w:style w:type="character" w:customStyle="1" w:styleId="ListLabel536">
    <w:name w:val="ListLabel 536"/>
    <w:qFormat/>
    <w:rPr>
      <w:rFonts w:cs="Wingdings"/>
    </w:rPr>
  </w:style>
  <w:style w:type="character" w:customStyle="1" w:styleId="ListLabel537">
    <w:name w:val="ListLabel 537"/>
    <w:qFormat/>
    <w:rPr>
      <w:rFonts w:cs="Symbol"/>
    </w:rPr>
  </w:style>
  <w:style w:type="character" w:customStyle="1" w:styleId="ListLabel538">
    <w:name w:val="ListLabel 538"/>
    <w:qFormat/>
    <w:rPr>
      <w:rFonts w:cs="Courier New"/>
    </w:rPr>
  </w:style>
  <w:style w:type="character" w:customStyle="1" w:styleId="ListLabel539">
    <w:name w:val="ListLabel 539"/>
    <w:qFormat/>
    <w:rPr>
      <w:rFonts w:cs="Wingdings"/>
    </w:rPr>
  </w:style>
  <w:style w:type="character" w:customStyle="1" w:styleId="ListLabel540">
    <w:name w:val="ListLabel 540"/>
    <w:qFormat/>
    <w:rPr>
      <w:rFonts w:cs="Symbol"/>
    </w:rPr>
  </w:style>
  <w:style w:type="character" w:customStyle="1" w:styleId="ListLabel541">
    <w:name w:val="ListLabel 541"/>
    <w:qFormat/>
    <w:rPr>
      <w:rFonts w:cs="Courier New"/>
    </w:rPr>
  </w:style>
  <w:style w:type="character" w:customStyle="1" w:styleId="ListLabel542">
    <w:name w:val="ListLabel 542"/>
    <w:qFormat/>
    <w:rPr>
      <w:rFonts w:cs="Wingdings"/>
    </w:rPr>
  </w:style>
  <w:style w:type="character" w:customStyle="1" w:styleId="ListLabel543">
    <w:name w:val="ListLabel 543"/>
    <w:qFormat/>
    <w:rPr>
      <w:rFonts w:cs="Symbol"/>
      <w:color w:val="00000A"/>
    </w:rPr>
  </w:style>
  <w:style w:type="character" w:customStyle="1" w:styleId="ListLabel544">
    <w:name w:val="ListLabel 544"/>
    <w:qFormat/>
    <w:rPr>
      <w:rFonts w:cs="Wingdings"/>
      <w:color w:val="00000A"/>
      <w:sz w:val="28"/>
    </w:rPr>
  </w:style>
  <w:style w:type="character" w:customStyle="1" w:styleId="ListLabel545">
    <w:name w:val="ListLabel 545"/>
    <w:qFormat/>
    <w:rPr>
      <w:rFonts w:cs="Wingdings"/>
    </w:rPr>
  </w:style>
  <w:style w:type="character" w:customStyle="1" w:styleId="ListLabel546">
    <w:name w:val="ListLabel 546"/>
    <w:qFormat/>
    <w:rPr>
      <w:rFonts w:cs="Symbol"/>
    </w:rPr>
  </w:style>
  <w:style w:type="character" w:customStyle="1" w:styleId="ListLabel547">
    <w:name w:val="ListLabel 547"/>
    <w:qFormat/>
    <w:rPr>
      <w:rFonts w:cs="Courier New"/>
    </w:rPr>
  </w:style>
  <w:style w:type="character" w:customStyle="1" w:styleId="ListLabel548">
    <w:name w:val="ListLabel 548"/>
    <w:qFormat/>
    <w:rPr>
      <w:rFonts w:cs="Wingdings"/>
    </w:rPr>
  </w:style>
  <w:style w:type="character" w:customStyle="1" w:styleId="ListLabel549">
    <w:name w:val="ListLabel 549"/>
    <w:qFormat/>
    <w:rPr>
      <w:rFonts w:cs="Symbol"/>
    </w:rPr>
  </w:style>
  <w:style w:type="character" w:customStyle="1" w:styleId="ListLabel550">
    <w:name w:val="ListLabel 550"/>
    <w:qFormat/>
    <w:rPr>
      <w:rFonts w:cs="Courier New"/>
    </w:rPr>
  </w:style>
  <w:style w:type="character" w:customStyle="1" w:styleId="ListLabel551">
    <w:name w:val="ListLabel 551"/>
    <w:qFormat/>
    <w:rPr>
      <w:rFonts w:cs="Wingdings"/>
    </w:rPr>
  </w:style>
  <w:style w:type="character" w:customStyle="1" w:styleId="ListLabel552">
    <w:name w:val="ListLabel 552"/>
    <w:qFormat/>
    <w:rPr>
      <w:rFonts w:cs="Symbol"/>
      <w:color w:val="00000A"/>
    </w:rPr>
  </w:style>
  <w:style w:type="character" w:customStyle="1" w:styleId="ListLabel553">
    <w:name w:val="ListLabel 553"/>
    <w:qFormat/>
    <w:rPr>
      <w:rFonts w:cs="Wingdings"/>
      <w:color w:val="00000A"/>
      <w:sz w:val="28"/>
    </w:rPr>
  </w:style>
  <w:style w:type="character" w:customStyle="1" w:styleId="ListLabel554">
    <w:name w:val="ListLabel 554"/>
    <w:qFormat/>
    <w:rPr>
      <w:rFonts w:cs="Wingdings"/>
    </w:rPr>
  </w:style>
  <w:style w:type="character" w:customStyle="1" w:styleId="ListLabel555">
    <w:name w:val="ListLabel 555"/>
    <w:qFormat/>
    <w:rPr>
      <w:rFonts w:cs="Symbol"/>
    </w:rPr>
  </w:style>
  <w:style w:type="character" w:customStyle="1" w:styleId="ListLabel556">
    <w:name w:val="ListLabel 556"/>
    <w:qFormat/>
    <w:rPr>
      <w:rFonts w:cs="Courier New"/>
    </w:rPr>
  </w:style>
  <w:style w:type="character" w:customStyle="1" w:styleId="ListLabel557">
    <w:name w:val="ListLabel 557"/>
    <w:qFormat/>
    <w:rPr>
      <w:rFonts w:cs="Wingdings"/>
    </w:rPr>
  </w:style>
  <w:style w:type="character" w:customStyle="1" w:styleId="ListLabel558">
    <w:name w:val="ListLabel 558"/>
    <w:qFormat/>
    <w:rPr>
      <w:rFonts w:cs="Symbol"/>
    </w:rPr>
  </w:style>
  <w:style w:type="character" w:customStyle="1" w:styleId="ListLabel559">
    <w:name w:val="ListLabel 559"/>
    <w:qFormat/>
    <w:rPr>
      <w:rFonts w:cs="Courier New"/>
    </w:rPr>
  </w:style>
  <w:style w:type="character" w:customStyle="1" w:styleId="ListLabel560">
    <w:name w:val="ListLabel 560"/>
    <w:qFormat/>
    <w:rPr>
      <w:rFonts w:cs="Wingdings"/>
    </w:rPr>
  </w:style>
  <w:style w:type="character" w:customStyle="1" w:styleId="ListLabel561">
    <w:name w:val="ListLabel 561"/>
    <w:qFormat/>
    <w:rPr>
      <w:rFonts w:cs="Symbol"/>
      <w:color w:val="00000A"/>
    </w:rPr>
  </w:style>
  <w:style w:type="character" w:customStyle="1" w:styleId="ListLabel562">
    <w:name w:val="ListLabel 562"/>
    <w:qFormat/>
    <w:rPr>
      <w:rFonts w:cs="Wingdings"/>
      <w:color w:val="00000A"/>
      <w:sz w:val="28"/>
    </w:rPr>
  </w:style>
  <w:style w:type="character" w:customStyle="1" w:styleId="ListLabel563">
    <w:name w:val="ListLabel 563"/>
    <w:qFormat/>
    <w:rPr>
      <w:rFonts w:cs="Wingdings"/>
    </w:rPr>
  </w:style>
  <w:style w:type="character" w:customStyle="1" w:styleId="ListLabel564">
    <w:name w:val="ListLabel 564"/>
    <w:qFormat/>
    <w:rPr>
      <w:rFonts w:cs="Symbol"/>
    </w:rPr>
  </w:style>
  <w:style w:type="character" w:customStyle="1" w:styleId="ListLabel565">
    <w:name w:val="ListLabel 565"/>
    <w:qFormat/>
    <w:rPr>
      <w:rFonts w:cs="Courier New"/>
    </w:rPr>
  </w:style>
  <w:style w:type="character" w:customStyle="1" w:styleId="ListLabel566">
    <w:name w:val="ListLabel 566"/>
    <w:qFormat/>
    <w:rPr>
      <w:rFonts w:cs="Wingdings"/>
    </w:rPr>
  </w:style>
  <w:style w:type="character" w:customStyle="1" w:styleId="ListLabel567">
    <w:name w:val="ListLabel 567"/>
    <w:qFormat/>
    <w:rPr>
      <w:rFonts w:cs="Symbol"/>
    </w:rPr>
  </w:style>
  <w:style w:type="character" w:customStyle="1" w:styleId="ListLabel568">
    <w:name w:val="ListLabel 568"/>
    <w:qFormat/>
    <w:rPr>
      <w:rFonts w:cs="Courier New"/>
    </w:rPr>
  </w:style>
  <w:style w:type="character" w:customStyle="1" w:styleId="ListLabel569">
    <w:name w:val="ListLabel 569"/>
    <w:qFormat/>
    <w:rPr>
      <w:rFonts w:cs="Wingdings"/>
    </w:rPr>
  </w:style>
  <w:style w:type="character" w:customStyle="1" w:styleId="ListLabel570">
    <w:name w:val="ListLabel 570"/>
    <w:qFormat/>
    <w:rPr>
      <w:rFonts w:cs="Wingdings"/>
      <w:color w:val="00000A"/>
    </w:rPr>
  </w:style>
  <w:style w:type="character" w:customStyle="1" w:styleId="ListLabel571">
    <w:name w:val="ListLabel 571"/>
    <w:qFormat/>
    <w:rPr>
      <w:rFonts w:cs="Wingdings"/>
      <w:color w:val="00000A"/>
      <w:sz w:val="28"/>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cs="Symbol"/>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cs="Symbol"/>
      <w:color w:val="00000A"/>
    </w:rPr>
  </w:style>
  <w:style w:type="character" w:customStyle="1" w:styleId="ListLabel589">
    <w:name w:val="ListLabel 589"/>
    <w:qFormat/>
    <w:rPr>
      <w:rFonts w:cs="Courier New"/>
      <w:color w:val="00000A"/>
      <w:sz w:val="28"/>
    </w:rPr>
  </w:style>
  <w:style w:type="character" w:customStyle="1" w:styleId="ListLabel590">
    <w:name w:val="ListLabel 590"/>
    <w:qFormat/>
    <w:rPr>
      <w:rFonts w:cs="Wingdings"/>
    </w:rPr>
  </w:style>
  <w:style w:type="character" w:customStyle="1" w:styleId="ListLabel591">
    <w:name w:val="ListLabel 591"/>
    <w:qFormat/>
    <w:rPr>
      <w:rFonts w:cs="Symbol"/>
    </w:rPr>
  </w:style>
  <w:style w:type="character" w:customStyle="1" w:styleId="ListLabel592">
    <w:name w:val="ListLabel 592"/>
    <w:qFormat/>
    <w:rPr>
      <w:rFonts w:cs="Courier New"/>
    </w:rPr>
  </w:style>
  <w:style w:type="character" w:customStyle="1" w:styleId="ListLabel593">
    <w:name w:val="ListLabel 593"/>
    <w:qFormat/>
    <w:rPr>
      <w:rFonts w:cs="Wingdings"/>
    </w:rPr>
  </w:style>
  <w:style w:type="character" w:customStyle="1" w:styleId="ListLabel594">
    <w:name w:val="ListLabel 594"/>
    <w:qFormat/>
    <w:rPr>
      <w:rFonts w:cs="Symbol"/>
    </w:rPr>
  </w:style>
  <w:style w:type="character" w:customStyle="1" w:styleId="ListLabel595">
    <w:name w:val="ListLabel 595"/>
    <w:qFormat/>
    <w:rPr>
      <w:rFonts w:cs="Courier New"/>
    </w:rPr>
  </w:style>
  <w:style w:type="character" w:customStyle="1" w:styleId="ListLabel596">
    <w:name w:val="ListLabel 596"/>
    <w:qFormat/>
    <w:rPr>
      <w:rFonts w:cs="Wingdings"/>
    </w:rPr>
  </w:style>
  <w:style w:type="character" w:customStyle="1" w:styleId="ListLabel597">
    <w:name w:val="ListLabel 597"/>
    <w:qFormat/>
    <w:rPr>
      <w:rFonts w:cs="Wingdings"/>
      <w:color w:val="00000A"/>
    </w:rPr>
  </w:style>
  <w:style w:type="character" w:customStyle="1" w:styleId="ListLabel598">
    <w:name w:val="ListLabel 598"/>
    <w:qFormat/>
    <w:rPr>
      <w:rFonts w:cs="Courier New"/>
      <w:color w:val="00000A"/>
      <w:sz w:val="28"/>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cs="Symbol"/>
    </w:rPr>
  </w:style>
  <w:style w:type="character" w:customStyle="1" w:styleId="ListLabel607">
    <w:name w:val="ListLabel 607"/>
    <w:qFormat/>
    <w:rPr>
      <w:rFonts w:cs="Courier New"/>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cs="Symbol"/>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cs="Wingdings"/>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cs="Symbol"/>
    </w:rPr>
  </w:style>
  <w:style w:type="character" w:customStyle="1" w:styleId="ListLabel634">
    <w:name w:val="ListLabel 634"/>
    <w:qFormat/>
    <w:rPr>
      <w:rFonts w:cs="Times New Roman"/>
    </w:rPr>
  </w:style>
  <w:style w:type="character" w:customStyle="1" w:styleId="ListLabel635">
    <w:name w:val="ListLabel 635"/>
    <w:qFormat/>
    <w:rPr>
      <w:rFonts w:cs="Wingdings"/>
    </w:rPr>
  </w:style>
  <w:style w:type="character" w:customStyle="1" w:styleId="ListLabel636">
    <w:name w:val="ListLabel 636"/>
    <w:qFormat/>
    <w:rPr>
      <w:rFonts w:cs="Symbol"/>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cs="Symbol"/>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cs="Symbol"/>
    </w:rPr>
  </w:style>
  <w:style w:type="character" w:customStyle="1" w:styleId="ListLabel643">
    <w:name w:val="ListLabel 643"/>
    <w:qFormat/>
    <w:rPr>
      <w:rFonts w:cs="Times New Roman"/>
    </w:rPr>
  </w:style>
  <w:style w:type="character" w:customStyle="1" w:styleId="ListLabel644">
    <w:name w:val="ListLabel 644"/>
    <w:qFormat/>
    <w:rPr>
      <w:rFonts w:cs="Wingdings"/>
    </w:rPr>
  </w:style>
  <w:style w:type="character" w:customStyle="1" w:styleId="ListLabel645">
    <w:name w:val="ListLabel 645"/>
    <w:qFormat/>
    <w:rPr>
      <w:rFonts w:cs="Symbol"/>
    </w:rPr>
  </w:style>
  <w:style w:type="character" w:customStyle="1" w:styleId="ListLabel646">
    <w:name w:val="ListLabel 646"/>
    <w:qFormat/>
    <w:rPr>
      <w:rFonts w:cs="Courier New"/>
    </w:rPr>
  </w:style>
  <w:style w:type="character" w:customStyle="1" w:styleId="ListLabel647">
    <w:name w:val="ListLabel 647"/>
    <w:qFormat/>
    <w:rPr>
      <w:rFonts w:cs="Wingdings"/>
    </w:rPr>
  </w:style>
  <w:style w:type="character" w:customStyle="1" w:styleId="ListLabel648">
    <w:name w:val="ListLabel 648"/>
    <w:qFormat/>
    <w:rPr>
      <w:rFonts w:cs="Symbol"/>
    </w:rPr>
  </w:style>
  <w:style w:type="character" w:customStyle="1" w:styleId="ListLabel649">
    <w:name w:val="ListLabel 649"/>
    <w:qFormat/>
    <w:rPr>
      <w:rFonts w:cs="Courier New"/>
    </w:rPr>
  </w:style>
  <w:style w:type="character" w:customStyle="1" w:styleId="ListLabel650">
    <w:name w:val="ListLabel 650"/>
    <w:qFormat/>
    <w:rPr>
      <w:rFonts w:cs="Wingdings"/>
    </w:rPr>
  </w:style>
  <w:style w:type="character" w:customStyle="1" w:styleId="ListLabel651">
    <w:name w:val="ListLabel 651"/>
    <w:qFormat/>
    <w:rPr>
      <w:rFonts w:cs="Symbol"/>
    </w:rPr>
  </w:style>
  <w:style w:type="character" w:customStyle="1" w:styleId="ListLabel652">
    <w:name w:val="ListLabel 652"/>
    <w:qFormat/>
    <w:rPr>
      <w:rFonts w:cs="Times New Roman"/>
    </w:rPr>
  </w:style>
  <w:style w:type="character" w:customStyle="1" w:styleId="ListLabel653">
    <w:name w:val="ListLabel 653"/>
    <w:qFormat/>
    <w:rPr>
      <w:rFonts w:cs="Wingdings"/>
    </w:rPr>
  </w:style>
  <w:style w:type="character" w:customStyle="1" w:styleId="ListLabel654">
    <w:name w:val="ListLabel 654"/>
    <w:qFormat/>
    <w:rPr>
      <w:rFonts w:cs="Symbol"/>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cs="Symbol"/>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cs="Symbol"/>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character" w:customStyle="1" w:styleId="ListLabel669">
    <w:name w:val="ListLabel 669"/>
    <w:qFormat/>
    <w:rPr>
      <w:rFonts w:cs="Wingdings"/>
    </w:rPr>
  </w:style>
  <w:style w:type="character" w:customStyle="1" w:styleId="ListLabel670">
    <w:name w:val="ListLabel 670"/>
    <w:qFormat/>
    <w:rPr>
      <w:rFonts w:cs="Courier New"/>
    </w:rPr>
  </w:style>
  <w:style w:type="character" w:customStyle="1" w:styleId="ListLabel671">
    <w:name w:val="ListLabel 671"/>
    <w:qFormat/>
    <w:rPr>
      <w:rFonts w:cs="Wingdings"/>
    </w:rPr>
  </w:style>
  <w:style w:type="character" w:customStyle="1" w:styleId="ListLabel672">
    <w:name w:val="ListLabel 672"/>
    <w:qFormat/>
    <w:rPr>
      <w:rFonts w:cs="Symbol"/>
    </w:rPr>
  </w:style>
  <w:style w:type="character" w:customStyle="1" w:styleId="ListLabel673">
    <w:name w:val="ListLabel 673"/>
    <w:qFormat/>
    <w:rPr>
      <w:rFonts w:cs="Courier New"/>
    </w:rPr>
  </w:style>
  <w:style w:type="character" w:customStyle="1" w:styleId="ListLabel674">
    <w:name w:val="ListLabel 674"/>
    <w:qFormat/>
    <w:rPr>
      <w:rFonts w:cs="Wingdings"/>
    </w:rPr>
  </w:style>
  <w:style w:type="character" w:customStyle="1" w:styleId="ListLabel675">
    <w:name w:val="ListLabel 675"/>
    <w:qFormat/>
    <w:rPr>
      <w:rFonts w:cs="Symbol"/>
    </w:rPr>
  </w:style>
  <w:style w:type="character" w:customStyle="1" w:styleId="ListLabel676">
    <w:name w:val="ListLabel 676"/>
    <w:qFormat/>
    <w:rPr>
      <w:rFonts w:cs="Courier New"/>
    </w:rPr>
  </w:style>
  <w:style w:type="character" w:customStyle="1" w:styleId="ListLabel677">
    <w:name w:val="ListLabel 677"/>
    <w:qFormat/>
    <w:rPr>
      <w:rFonts w:cs="Wingdings"/>
    </w:rPr>
  </w:style>
  <w:style w:type="character" w:customStyle="1" w:styleId="ListLabel678">
    <w:name w:val="ListLabel 678"/>
    <w:qFormat/>
    <w:rPr>
      <w:rFonts w:cs="Symbol"/>
    </w:rPr>
  </w:style>
  <w:style w:type="character" w:customStyle="1" w:styleId="ListLabel679">
    <w:name w:val="ListLabel 679"/>
    <w:qFormat/>
    <w:rPr>
      <w:rFonts w:cs="Courier New"/>
    </w:rPr>
  </w:style>
  <w:style w:type="character" w:customStyle="1" w:styleId="ListLabel680">
    <w:name w:val="ListLabel 680"/>
    <w:qFormat/>
    <w:rPr>
      <w:rFonts w:cs="Wingdings"/>
    </w:rPr>
  </w:style>
  <w:style w:type="character" w:customStyle="1" w:styleId="ListLabel681">
    <w:name w:val="ListLabel 681"/>
    <w:qFormat/>
    <w:rPr>
      <w:rFonts w:cs="Symbol"/>
    </w:rPr>
  </w:style>
  <w:style w:type="character" w:customStyle="1" w:styleId="ListLabel682">
    <w:name w:val="ListLabel 682"/>
    <w:qFormat/>
    <w:rPr>
      <w:rFonts w:cs="Courier New"/>
    </w:rPr>
  </w:style>
  <w:style w:type="character" w:customStyle="1" w:styleId="ListLabel683">
    <w:name w:val="ListLabel 683"/>
    <w:qFormat/>
    <w:rPr>
      <w:rFonts w:cs="Wingdings"/>
    </w:rPr>
  </w:style>
  <w:style w:type="character" w:customStyle="1" w:styleId="ListLabel684">
    <w:name w:val="ListLabel 684"/>
    <w:qFormat/>
    <w:rPr>
      <w:rFonts w:cs="Symbol"/>
    </w:rPr>
  </w:style>
  <w:style w:type="character" w:customStyle="1" w:styleId="ListLabel685">
    <w:name w:val="ListLabel 685"/>
    <w:qFormat/>
    <w:rPr>
      <w:rFonts w:cs="Courier New"/>
    </w:rPr>
  </w:style>
  <w:style w:type="character" w:customStyle="1" w:styleId="ListLabel686">
    <w:name w:val="ListLabel 686"/>
    <w:qFormat/>
    <w:rPr>
      <w:rFonts w:cs="Wingdings"/>
    </w:rPr>
  </w:style>
  <w:style w:type="character" w:customStyle="1" w:styleId="ListLabel687">
    <w:name w:val="ListLabel 687"/>
    <w:qFormat/>
    <w:rPr>
      <w:rFonts w:cs="Wingdings"/>
    </w:rPr>
  </w:style>
  <w:style w:type="character" w:customStyle="1" w:styleId="ListLabel688">
    <w:name w:val="ListLabel 688"/>
    <w:qFormat/>
    <w:rPr>
      <w:rFonts w:cs="Courier New"/>
    </w:rPr>
  </w:style>
  <w:style w:type="character" w:customStyle="1" w:styleId="ListLabel689">
    <w:name w:val="ListLabel 689"/>
    <w:qFormat/>
    <w:rPr>
      <w:rFonts w:cs="Wingdings"/>
    </w:rPr>
  </w:style>
  <w:style w:type="character" w:customStyle="1" w:styleId="ListLabel690">
    <w:name w:val="ListLabel 690"/>
    <w:qFormat/>
    <w:rPr>
      <w:rFonts w:cs="Symbol"/>
    </w:rPr>
  </w:style>
  <w:style w:type="character" w:customStyle="1" w:styleId="ListLabel691">
    <w:name w:val="ListLabel 691"/>
    <w:qFormat/>
    <w:rPr>
      <w:rFonts w:cs="Courier New"/>
    </w:rPr>
  </w:style>
  <w:style w:type="character" w:customStyle="1" w:styleId="ListLabel692">
    <w:name w:val="ListLabel 692"/>
    <w:qFormat/>
    <w:rPr>
      <w:rFonts w:cs="Wingdings"/>
    </w:rPr>
  </w:style>
  <w:style w:type="character" w:customStyle="1" w:styleId="ListLabel693">
    <w:name w:val="ListLabel 693"/>
    <w:qFormat/>
    <w:rPr>
      <w:rFonts w:cs="Symbol"/>
    </w:rPr>
  </w:style>
  <w:style w:type="character" w:customStyle="1" w:styleId="ListLabel694">
    <w:name w:val="ListLabel 694"/>
    <w:qFormat/>
    <w:rPr>
      <w:rFonts w:cs="Courier New"/>
    </w:rPr>
  </w:style>
  <w:style w:type="character" w:customStyle="1" w:styleId="ListLabel695">
    <w:name w:val="ListLabel 695"/>
    <w:qFormat/>
    <w:rPr>
      <w:rFonts w:cs="Wingdings"/>
    </w:rPr>
  </w:style>
  <w:style w:type="character" w:customStyle="1" w:styleId="ListLabel696">
    <w:name w:val="ListLabel 696"/>
    <w:qFormat/>
    <w:rPr>
      <w:rFonts w:cs="Wingdings"/>
    </w:rPr>
  </w:style>
  <w:style w:type="character" w:customStyle="1" w:styleId="ListLabel697">
    <w:name w:val="ListLabel 697"/>
    <w:qFormat/>
    <w:rPr>
      <w:rFonts w:cs="Courier New"/>
    </w:rPr>
  </w:style>
  <w:style w:type="character" w:customStyle="1" w:styleId="ListLabel698">
    <w:name w:val="ListLabel 698"/>
    <w:qFormat/>
    <w:rPr>
      <w:rFonts w:cs="Wingdings"/>
    </w:rPr>
  </w:style>
  <w:style w:type="character" w:customStyle="1" w:styleId="ListLabel699">
    <w:name w:val="ListLabel 699"/>
    <w:qFormat/>
    <w:rPr>
      <w:rFonts w:cs="Symbol"/>
    </w:rPr>
  </w:style>
  <w:style w:type="character" w:customStyle="1" w:styleId="ListLabel700">
    <w:name w:val="ListLabel 700"/>
    <w:qFormat/>
    <w:rPr>
      <w:rFonts w:cs="Courier New"/>
    </w:rPr>
  </w:style>
  <w:style w:type="character" w:customStyle="1" w:styleId="ListLabel701">
    <w:name w:val="ListLabel 701"/>
    <w:qFormat/>
    <w:rPr>
      <w:rFonts w:cs="Wingdings"/>
    </w:rPr>
  </w:style>
  <w:style w:type="character" w:customStyle="1" w:styleId="ListLabel702">
    <w:name w:val="ListLabel 702"/>
    <w:qFormat/>
    <w:rPr>
      <w:rFonts w:cs="Symbol"/>
    </w:rPr>
  </w:style>
  <w:style w:type="character" w:customStyle="1" w:styleId="ListLabel703">
    <w:name w:val="ListLabel 703"/>
    <w:qFormat/>
    <w:rPr>
      <w:rFonts w:cs="Courier New"/>
    </w:rPr>
  </w:style>
  <w:style w:type="character" w:customStyle="1" w:styleId="ListLabel704">
    <w:name w:val="ListLabel 704"/>
    <w:qFormat/>
    <w:rPr>
      <w:rFonts w:cs="Wingdings"/>
    </w:rPr>
  </w:style>
  <w:style w:type="paragraph" w:styleId="Encabezado">
    <w:name w:val="header"/>
    <w:basedOn w:val="Normal"/>
    <w:next w:val="Textoindependiente"/>
    <w:link w:val="EncabezadoCar"/>
    <w:uiPriority w:val="99"/>
    <w:unhideWhenUsed/>
    <w:rsid w:val="002A3219"/>
    <w:pPr>
      <w:tabs>
        <w:tab w:val="center" w:pos="4252"/>
        <w:tab w:val="right" w:pos="8504"/>
      </w:tabs>
      <w:spacing w:after="0" w:line="240" w:lineRule="auto"/>
    </w:pPr>
    <w:rPr>
      <w:rFonts w:asciiTheme="minorHAnsi" w:hAnsiTheme="minorHAnsi" w:cstheme="minorBidi"/>
      <w:sz w:val="22"/>
      <w:szCs w:val="22"/>
    </w:rPr>
  </w:style>
  <w:style w:type="paragraph" w:styleId="Textoindependiente">
    <w:name w:val="Body Text"/>
    <w:basedOn w:val="Normal"/>
    <w:pPr>
      <w:spacing w:after="140" w:line="288" w:lineRule="auto"/>
    </w:pPr>
  </w:style>
  <w:style w:type="paragraph" w:styleId="Lista">
    <w:name w:val="List"/>
    <w:basedOn w:val="Textoindependiente"/>
    <w:rPr>
      <w:rFonts w:cs="FreeSans"/>
    </w:rPr>
  </w:style>
  <w:style w:type="paragraph" w:styleId="Descripcin">
    <w:name w:val="caption"/>
    <w:basedOn w:val="Normal"/>
    <w:qFormat/>
    <w:pPr>
      <w:suppressLineNumbers/>
      <w:spacing w:before="120" w:after="120"/>
    </w:pPr>
    <w:rPr>
      <w:rFonts w:cs="FreeSans"/>
      <w:i/>
      <w:iCs/>
    </w:rPr>
  </w:style>
  <w:style w:type="paragraph" w:customStyle="1" w:styleId="ndice">
    <w:name w:val="Índice"/>
    <w:basedOn w:val="Normal"/>
    <w:qFormat/>
    <w:pPr>
      <w:suppressLineNumbers/>
    </w:pPr>
    <w:rPr>
      <w:rFonts w:cs="FreeSans"/>
    </w:rPr>
  </w:style>
  <w:style w:type="paragraph" w:styleId="Piedepgina">
    <w:name w:val="footer"/>
    <w:basedOn w:val="Normal"/>
    <w:link w:val="PiedepginaCar"/>
    <w:uiPriority w:val="99"/>
    <w:unhideWhenUsed/>
    <w:rsid w:val="002A3219"/>
    <w:pPr>
      <w:tabs>
        <w:tab w:val="center" w:pos="4252"/>
        <w:tab w:val="right" w:pos="8504"/>
      </w:tabs>
      <w:spacing w:after="0" w:line="240" w:lineRule="auto"/>
    </w:pPr>
    <w:rPr>
      <w:rFonts w:asciiTheme="minorHAnsi" w:hAnsiTheme="minorHAnsi" w:cstheme="minorBidi"/>
      <w:sz w:val="22"/>
      <w:szCs w:val="22"/>
    </w:rPr>
  </w:style>
  <w:style w:type="paragraph" w:styleId="Prrafodelista">
    <w:name w:val="List Paragraph"/>
    <w:basedOn w:val="Normal"/>
    <w:qFormat/>
    <w:rsid w:val="002A3219"/>
    <w:pPr>
      <w:ind w:left="720"/>
      <w:contextualSpacing/>
    </w:pPr>
  </w:style>
  <w:style w:type="paragraph" w:customStyle="1" w:styleId="Predeterminado">
    <w:name w:val="Predeterminado"/>
    <w:qFormat/>
    <w:rsid w:val="002A3219"/>
    <w:pPr>
      <w:tabs>
        <w:tab w:val="left" w:pos="708"/>
      </w:tabs>
      <w:suppressAutoHyphens/>
    </w:pPr>
    <w:rPr>
      <w:rFonts w:ascii="Times New Roman" w:eastAsia="WenQuanYi Micro Hei" w:hAnsi="Times New Roman" w:cs="Lohit Hindi"/>
      <w:color w:val="00000A"/>
      <w:sz w:val="24"/>
      <w:szCs w:val="24"/>
      <w:lang w:eastAsia="zh-CN" w:bidi="hi-IN"/>
    </w:rPr>
  </w:style>
  <w:style w:type="paragraph" w:customStyle="1" w:styleId="Contenidodelmarco">
    <w:name w:val="Contenido del marco"/>
    <w:basedOn w:val="Normal"/>
    <w:qFormat/>
    <w:rsid w:val="002A3219"/>
  </w:style>
  <w:style w:type="table" w:styleId="Tablaconcuadrcula">
    <w:name w:val="Table Grid"/>
    <w:basedOn w:val="Tablanormal"/>
    <w:uiPriority w:val="59"/>
    <w:rsid w:val="002A3219"/>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hyperlink" Target="mailto:susana.sanchez@livemed-spain.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mailto:jmolerog@gmail.com"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vemed.in/blog" TargetMode="Externa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http://www.livemed.in/blo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ivemed.in/blog" TargetMode="External"/><Relationship Id="rId14" Type="http://schemas.openxmlformats.org/officeDocument/2006/relationships/image" Target="media/image5.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13</Pages>
  <Words>2184</Words>
  <Characters>12014</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Live Med</dc:creator>
  <dc:description/>
  <cp:lastModifiedBy>Live Med</cp:lastModifiedBy>
  <cp:revision>32</cp:revision>
  <cp:lastPrinted>2017-01-11T17:44:00Z</cp:lastPrinted>
  <dcterms:created xsi:type="dcterms:W3CDTF">2017-01-11T13:28:00Z</dcterms:created>
  <dcterms:modified xsi:type="dcterms:W3CDTF">2017-02-01T11:16:00Z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